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753F6" w14:textId="04AEA012" w:rsidR="00813A34" w:rsidRPr="00AE28A4" w:rsidRDefault="007D55BB" w:rsidP="007D55BB">
      <w:pPr>
        <w:jc w:val="right"/>
      </w:pPr>
      <w:r w:rsidRPr="00AE28A4">
        <w:t xml:space="preserve">Додаток </w:t>
      </w:r>
      <w:r w:rsidR="00C66338" w:rsidRPr="00AE28A4">
        <w:t>№</w:t>
      </w:r>
      <w:r w:rsidR="001A4630" w:rsidRPr="00AE28A4">
        <w:t>1</w:t>
      </w:r>
    </w:p>
    <w:p w14:paraId="0A3AC63A" w14:textId="044EEC2E" w:rsidR="007D55BB" w:rsidRPr="00AE28A4" w:rsidRDefault="007D55BB" w:rsidP="007D55BB">
      <w:pPr>
        <w:jc w:val="right"/>
      </w:pPr>
      <w:r w:rsidRPr="00AE28A4">
        <w:t>до Протоколу засідання</w:t>
      </w:r>
    </w:p>
    <w:p w14:paraId="0BD35613" w14:textId="692A7B92" w:rsidR="007D55BB" w:rsidRPr="00AE28A4" w:rsidRDefault="007D55BB" w:rsidP="007D55BB">
      <w:pPr>
        <w:jc w:val="right"/>
      </w:pPr>
      <w:r w:rsidRPr="00AE28A4">
        <w:t>Наглядової ради АТ «</w:t>
      </w:r>
      <w:r w:rsidR="00D25163" w:rsidRPr="00AE28A4">
        <w:t>ІВАНКІВРИБСІЛЬГОСП</w:t>
      </w:r>
      <w:r w:rsidRPr="00AE28A4">
        <w:t>»</w:t>
      </w:r>
    </w:p>
    <w:p w14:paraId="4599C772" w14:textId="3EE9760E" w:rsidR="007D55BB" w:rsidRPr="00ED67D6" w:rsidRDefault="007D55BB" w:rsidP="007D55BB">
      <w:pPr>
        <w:jc w:val="right"/>
      </w:pPr>
      <w:r w:rsidRPr="00ED67D6">
        <w:t>№2025</w:t>
      </w:r>
      <w:r w:rsidR="003B0D2D" w:rsidRPr="00ED67D6">
        <w:t>/07/04</w:t>
      </w:r>
      <w:r w:rsidRPr="00ED67D6">
        <w:t xml:space="preserve"> від </w:t>
      </w:r>
      <w:r w:rsidR="003B0D2D" w:rsidRPr="00ED67D6">
        <w:t>04</w:t>
      </w:r>
      <w:r w:rsidRPr="00ED67D6">
        <w:t>.0</w:t>
      </w:r>
      <w:r w:rsidR="003B0D2D" w:rsidRPr="00ED67D6">
        <w:t>7</w:t>
      </w:r>
      <w:r w:rsidRPr="00ED67D6">
        <w:t>.2025р.</w:t>
      </w:r>
    </w:p>
    <w:p w14:paraId="7CD9C87A" w14:textId="77777777" w:rsidR="00F55F8E" w:rsidRPr="00ED67D6" w:rsidRDefault="00F55F8E"/>
    <w:tbl>
      <w:tblPr>
        <w:tblW w:w="0" w:type="auto"/>
        <w:tblLook w:val="01E0" w:firstRow="1" w:lastRow="1" w:firstColumn="1" w:lastColumn="1" w:noHBand="0" w:noVBand="0"/>
      </w:tblPr>
      <w:tblGrid>
        <w:gridCol w:w="6521"/>
        <w:gridCol w:w="3402"/>
      </w:tblGrid>
      <w:tr w:rsidR="00ED67D6" w:rsidRPr="00ED67D6" w14:paraId="02D37EBB" w14:textId="77777777" w:rsidTr="008736DF">
        <w:tc>
          <w:tcPr>
            <w:tcW w:w="9923" w:type="dxa"/>
            <w:gridSpan w:val="2"/>
            <w:tcBorders>
              <w:bottom w:val="dotted" w:sz="4" w:space="0" w:color="auto"/>
            </w:tcBorders>
          </w:tcPr>
          <w:p w14:paraId="27D8221A" w14:textId="77777777" w:rsidR="006B68BE" w:rsidRPr="00ED67D6" w:rsidRDefault="006B68BE" w:rsidP="00B670B5">
            <w:pPr>
              <w:jc w:val="center"/>
              <w:rPr>
                <w:b/>
                <w:bCs/>
                <w:sz w:val="28"/>
                <w:szCs w:val="28"/>
              </w:rPr>
            </w:pPr>
            <w:r w:rsidRPr="00ED67D6">
              <w:rPr>
                <w:b/>
                <w:bCs/>
                <w:sz w:val="40"/>
                <w:szCs w:val="40"/>
              </w:rPr>
              <w:t>Бюлетень</w:t>
            </w:r>
          </w:p>
          <w:p w14:paraId="1C1C99A2" w14:textId="642CADBC" w:rsidR="00B126EE" w:rsidRPr="00ED67D6" w:rsidRDefault="006B68BE" w:rsidP="00B126EE">
            <w:pPr>
              <w:jc w:val="center"/>
              <w:rPr>
                <w:bCs/>
                <w:sz w:val="28"/>
                <w:szCs w:val="28"/>
              </w:rPr>
            </w:pPr>
            <w:r w:rsidRPr="00ED67D6">
              <w:rPr>
                <w:bCs/>
                <w:sz w:val="28"/>
                <w:szCs w:val="28"/>
              </w:rPr>
              <w:t xml:space="preserve">для голосування (щодо інших питань порядку денного, крім обрання органів товариства) </w:t>
            </w:r>
            <w:r w:rsidR="00B126EE" w:rsidRPr="00ED67D6">
              <w:rPr>
                <w:bCs/>
                <w:sz w:val="28"/>
                <w:szCs w:val="28"/>
              </w:rPr>
              <w:t xml:space="preserve">на </w:t>
            </w:r>
            <w:r w:rsidR="00680675" w:rsidRPr="00ED67D6">
              <w:rPr>
                <w:bCs/>
                <w:sz w:val="28"/>
                <w:szCs w:val="28"/>
              </w:rPr>
              <w:t>річних</w:t>
            </w:r>
            <w:r w:rsidR="00B126EE" w:rsidRPr="00ED67D6">
              <w:rPr>
                <w:bCs/>
                <w:sz w:val="28"/>
                <w:szCs w:val="28"/>
              </w:rPr>
              <w:t xml:space="preserve"> дистанційних Загальних зборах акціонерів</w:t>
            </w:r>
          </w:p>
          <w:p w14:paraId="103E9866" w14:textId="5A06467D" w:rsidR="00B126EE" w:rsidRPr="00ED67D6" w:rsidRDefault="00B126EE" w:rsidP="00B126EE">
            <w:pPr>
              <w:jc w:val="center"/>
              <w:rPr>
                <w:sz w:val="28"/>
                <w:szCs w:val="28"/>
              </w:rPr>
            </w:pPr>
            <w:r w:rsidRPr="00ED67D6">
              <w:rPr>
                <w:sz w:val="28"/>
                <w:szCs w:val="28"/>
              </w:rPr>
              <w:t>АКЦІОНЕРНОГО ТОВАРИСТВА «</w:t>
            </w:r>
            <w:r w:rsidR="003B0D2D" w:rsidRPr="00ED67D6">
              <w:rPr>
                <w:sz w:val="28"/>
                <w:szCs w:val="28"/>
              </w:rPr>
              <w:t>ІВАНКІВРИБСІЛЬГОСП</w:t>
            </w:r>
            <w:r w:rsidRPr="00ED67D6">
              <w:rPr>
                <w:sz w:val="28"/>
                <w:szCs w:val="28"/>
              </w:rPr>
              <w:t>»</w:t>
            </w:r>
          </w:p>
          <w:p w14:paraId="4C692B8A" w14:textId="62FC0CCC" w:rsidR="00B126EE" w:rsidRPr="00ED67D6" w:rsidRDefault="00B126EE" w:rsidP="00B126EE">
            <w:pPr>
              <w:jc w:val="center"/>
              <w:rPr>
                <w:sz w:val="28"/>
                <w:szCs w:val="28"/>
              </w:rPr>
            </w:pPr>
            <w:r w:rsidRPr="00ED67D6">
              <w:rPr>
                <w:sz w:val="28"/>
                <w:szCs w:val="28"/>
              </w:rPr>
              <w:t>(ідентифікаційний код юридичної особи 0</w:t>
            </w:r>
            <w:r w:rsidR="003B0D2D" w:rsidRPr="00ED67D6">
              <w:rPr>
                <w:sz w:val="28"/>
                <w:szCs w:val="28"/>
              </w:rPr>
              <w:t>0476671</w:t>
            </w:r>
            <w:r w:rsidRPr="00ED67D6">
              <w:rPr>
                <w:sz w:val="28"/>
                <w:szCs w:val="28"/>
              </w:rPr>
              <w:t>)</w:t>
            </w:r>
          </w:p>
          <w:p w14:paraId="43DCA5DA" w14:textId="79B82698" w:rsidR="006B68BE" w:rsidRPr="00ED67D6" w:rsidRDefault="006B68BE" w:rsidP="00AE4C97">
            <w:pPr>
              <w:jc w:val="center"/>
              <w:rPr>
                <w:sz w:val="28"/>
                <w:szCs w:val="28"/>
              </w:rPr>
            </w:pPr>
          </w:p>
        </w:tc>
      </w:tr>
      <w:tr w:rsidR="00ED67D6" w:rsidRPr="00ED67D6" w14:paraId="4C85004A" w14:textId="77777777" w:rsidTr="00B126EE">
        <w:tc>
          <w:tcPr>
            <w:tcW w:w="6521" w:type="dxa"/>
            <w:tcBorders>
              <w:top w:val="dotted" w:sz="4" w:space="0" w:color="auto"/>
              <w:bottom w:val="dotted" w:sz="4" w:space="0" w:color="auto"/>
              <w:right w:val="dotted" w:sz="4" w:space="0" w:color="auto"/>
            </w:tcBorders>
          </w:tcPr>
          <w:p w14:paraId="06B179F2" w14:textId="239B650D" w:rsidR="00B126EE" w:rsidRPr="00ED67D6" w:rsidRDefault="00B126EE" w:rsidP="00B126EE">
            <w:r w:rsidRPr="00ED67D6">
              <w:t>Дата проведення загальних зборів:</w:t>
            </w:r>
          </w:p>
        </w:tc>
        <w:tc>
          <w:tcPr>
            <w:tcW w:w="3402" w:type="dxa"/>
            <w:tcBorders>
              <w:top w:val="dotted" w:sz="4" w:space="0" w:color="auto"/>
              <w:left w:val="dotted" w:sz="4" w:space="0" w:color="auto"/>
              <w:bottom w:val="dotted" w:sz="4" w:space="0" w:color="auto"/>
            </w:tcBorders>
          </w:tcPr>
          <w:p w14:paraId="619FDA42" w14:textId="5ADA3AF4" w:rsidR="00B126EE" w:rsidRPr="00ED67D6" w:rsidRDefault="003B0D2D" w:rsidP="00B126EE">
            <w:pPr>
              <w:jc w:val="both"/>
            </w:pPr>
            <w:r w:rsidRPr="00ED67D6">
              <w:t>21</w:t>
            </w:r>
            <w:r w:rsidR="00B126EE" w:rsidRPr="00ED67D6">
              <w:t>.0</w:t>
            </w:r>
            <w:r w:rsidRPr="00ED67D6">
              <w:t>7</w:t>
            </w:r>
            <w:r w:rsidR="00B126EE" w:rsidRPr="00ED67D6">
              <w:t>.2025</w:t>
            </w:r>
          </w:p>
        </w:tc>
      </w:tr>
      <w:tr w:rsidR="00ED67D6" w:rsidRPr="00ED67D6" w14:paraId="01352D90" w14:textId="77777777" w:rsidTr="00B126EE">
        <w:tc>
          <w:tcPr>
            <w:tcW w:w="6521" w:type="dxa"/>
            <w:tcBorders>
              <w:top w:val="dotted" w:sz="4" w:space="0" w:color="auto"/>
              <w:bottom w:val="dotted" w:sz="4" w:space="0" w:color="auto"/>
              <w:right w:val="dotted" w:sz="4" w:space="0" w:color="auto"/>
            </w:tcBorders>
          </w:tcPr>
          <w:p w14:paraId="2568FE23" w14:textId="27FC95EA" w:rsidR="00B126EE" w:rsidRPr="00ED67D6" w:rsidRDefault="00B126EE" w:rsidP="00B126EE">
            <w:r w:rsidRPr="00ED67D6">
              <w:t>Дата і час початку голосування:</w:t>
            </w:r>
          </w:p>
        </w:tc>
        <w:tc>
          <w:tcPr>
            <w:tcW w:w="3402" w:type="dxa"/>
            <w:tcBorders>
              <w:top w:val="dotted" w:sz="4" w:space="0" w:color="auto"/>
              <w:left w:val="dotted" w:sz="4" w:space="0" w:color="auto"/>
              <w:bottom w:val="dotted" w:sz="4" w:space="0" w:color="auto"/>
            </w:tcBorders>
          </w:tcPr>
          <w:p w14:paraId="47EA43BB" w14:textId="0E2219C1" w:rsidR="00B126EE" w:rsidRPr="00ED67D6" w:rsidRDefault="003B0D2D" w:rsidP="00B126EE">
            <w:pPr>
              <w:jc w:val="both"/>
            </w:pPr>
            <w:r w:rsidRPr="00ED67D6">
              <w:t>11</w:t>
            </w:r>
            <w:r w:rsidR="00B126EE" w:rsidRPr="00ED67D6">
              <w:t>.0</w:t>
            </w:r>
            <w:r w:rsidRPr="00ED67D6">
              <w:t>7</w:t>
            </w:r>
            <w:r w:rsidR="00B126EE" w:rsidRPr="00ED67D6">
              <w:t>.2025 о 11:00</w:t>
            </w:r>
          </w:p>
        </w:tc>
      </w:tr>
      <w:tr w:rsidR="00ED67D6" w:rsidRPr="00ED67D6" w14:paraId="46898011" w14:textId="77777777" w:rsidTr="00B126EE">
        <w:tc>
          <w:tcPr>
            <w:tcW w:w="6521" w:type="dxa"/>
            <w:tcBorders>
              <w:top w:val="dotted" w:sz="4" w:space="0" w:color="auto"/>
              <w:bottom w:val="dotted" w:sz="4" w:space="0" w:color="auto"/>
              <w:right w:val="dotted" w:sz="4" w:space="0" w:color="auto"/>
            </w:tcBorders>
          </w:tcPr>
          <w:p w14:paraId="70218B82" w14:textId="1EBDE262" w:rsidR="00B126EE" w:rsidRPr="00ED67D6" w:rsidRDefault="00B126EE" w:rsidP="00B126EE">
            <w:r w:rsidRPr="00ED67D6">
              <w:t>Дата і час завершення голосування:</w:t>
            </w:r>
          </w:p>
        </w:tc>
        <w:tc>
          <w:tcPr>
            <w:tcW w:w="3402" w:type="dxa"/>
            <w:tcBorders>
              <w:top w:val="dotted" w:sz="4" w:space="0" w:color="auto"/>
              <w:left w:val="dotted" w:sz="4" w:space="0" w:color="auto"/>
              <w:bottom w:val="dotted" w:sz="4" w:space="0" w:color="auto"/>
            </w:tcBorders>
          </w:tcPr>
          <w:p w14:paraId="51F1DBC9" w14:textId="1327CE5B" w:rsidR="00B126EE" w:rsidRPr="00ED67D6" w:rsidRDefault="003B0D2D" w:rsidP="00B126EE">
            <w:pPr>
              <w:jc w:val="both"/>
            </w:pPr>
            <w:r w:rsidRPr="00ED67D6">
              <w:t>21</w:t>
            </w:r>
            <w:r w:rsidR="00B126EE" w:rsidRPr="00ED67D6">
              <w:t>.0</w:t>
            </w:r>
            <w:r w:rsidRPr="00ED67D6">
              <w:t>7</w:t>
            </w:r>
            <w:r w:rsidR="00B126EE" w:rsidRPr="00ED67D6">
              <w:t>.2025 о 18:00</w:t>
            </w:r>
          </w:p>
        </w:tc>
      </w:tr>
      <w:tr w:rsidR="00ED67D6" w:rsidRPr="00ED67D6" w14:paraId="646E3EEE" w14:textId="77777777" w:rsidTr="00636EF8">
        <w:tc>
          <w:tcPr>
            <w:tcW w:w="6521" w:type="dxa"/>
            <w:tcBorders>
              <w:top w:val="dotted" w:sz="4" w:space="0" w:color="auto"/>
              <w:bottom w:val="dotted" w:sz="4" w:space="0" w:color="auto"/>
              <w:right w:val="dotted" w:sz="4" w:space="0" w:color="auto"/>
            </w:tcBorders>
          </w:tcPr>
          <w:p w14:paraId="7729487A" w14:textId="77777777" w:rsidR="00B126EE" w:rsidRPr="00ED67D6" w:rsidRDefault="00B126EE" w:rsidP="00B126EE">
            <w:r w:rsidRPr="00ED67D6">
              <w:t>Дата заповнення бюлетеня акціонером</w:t>
            </w:r>
          </w:p>
          <w:p w14:paraId="1DA69FFB" w14:textId="05CE5CE5" w:rsidR="00B126EE" w:rsidRPr="00ED67D6" w:rsidRDefault="00B126EE" w:rsidP="00B126EE">
            <w:r w:rsidRPr="00ED67D6">
              <w:t>(представником акціонера):</w:t>
            </w:r>
          </w:p>
        </w:tc>
        <w:tc>
          <w:tcPr>
            <w:tcW w:w="3402" w:type="dxa"/>
            <w:tcBorders>
              <w:top w:val="dotted" w:sz="4" w:space="0" w:color="auto"/>
              <w:left w:val="dotted" w:sz="4" w:space="0" w:color="auto"/>
              <w:bottom w:val="dotted" w:sz="4" w:space="0" w:color="auto"/>
            </w:tcBorders>
            <w:vAlign w:val="center"/>
          </w:tcPr>
          <w:p w14:paraId="1C542DD0" w14:textId="77777777" w:rsidR="00B126EE" w:rsidRPr="00ED67D6" w:rsidRDefault="00B126EE" w:rsidP="00B126EE">
            <w:pPr>
              <w:jc w:val="both"/>
            </w:pPr>
          </w:p>
        </w:tc>
      </w:tr>
      <w:tr w:rsidR="00ED67D6" w:rsidRPr="00ED67D6" w14:paraId="3BA807DD" w14:textId="77777777" w:rsidTr="00636EF8">
        <w:tc>
          <w:tcPr>
            <w:tcW w:w="6521" w:type="dxa"/>
            <w:tcBorders>
              <w:top w:val="dotted" w:sz="4" w:space="0" w:color="auto"/>
              <w:bottom w:val="dotted" w:sz="4" w:space="0" w:color="auto"/>
              <w:right w:val="dotted" w:sz="4" w:space="0" w:color="auto"/>
            </w:tcBorders>
          </w:tcPr>
          <w:p w14:paraId="413B3E59" w14:textId="77777777" w:rsidR="00D3060A" w:rsidRPr="00ED67D6" w:rsidRDefault="00D3060A" w:rsidP="00D3060A">
            <w:r w:rsidRPr="00ED67D6">
              <w:rPr>
                <w:bCs/>
              </w:rPr>
              <w:t>Кількість голосів, що належать акціонеру:</w:t>
            </w:r>
          </w:p>
          <w:p w14:paraId="1095B873" w14:textId="77777777" w:rsidR="00D3060A" w:rsidRPr="00ED67D6" w:rsidRDefault="00D3060A" w:rsidP="00B126EE"/>
        </w:tc>
        <w:tc>
          <w:tcPr>
            <w:tcW w:w="3402" w:type="dxa"/>
            <w:tcBorders>
              <w:top w:val="dotted" w:sz="4" w:space="0" w:color="auto"/>
              <w:left w:val="dotted" w:sz="4" w:space="0" w:color="auto"/>
              <w:bottom w:val="dotted" w:sz="4" w:space="0" w:color="auto"/>
            </w:tcBorders>
            <w:vAlign w:val="center"/>
          </w:tcPr>
          <w:p w14:paraId="5AD1BF62" w14:textId="77777777" w:rsidR="00D3060A" w:rsidRPr="00ED67D6" w:rsidRDefault="00D3060A" w:rsidP="00B126EE">
            <w:pPr>
              <w:jc w:val="both"/>
            </w:pPr>
          </w:p>
        </w:tc>
      </w:tr>
      <w:tr w:rsidR="00ED67D6" w:rsidRPr="00ED67D6" w14:paraId="3FC6F686" w14:textId="77777777" w:rsidTr="00D3060A">
        <w:trPr>
          <w:trHeight w:val="70"/>
        </w:trPr>
        <w:tc>
          <w:tcPr>
            <w:tcW w:w="6521" w:type="dxa"/>
            <w:tcBorders>
              <w:top w:val="dotted" w:sz="4" w:space="0" w:color="auto"/>
              <w:right w:val="dotted" w:sz="4" w:space="0" w:color="auto"/>
            </w:tcBorders>
          </w:tcPr>
          <w:p w14:paraId="4728E6F1" w14:textId="77777777" w:rsidR="00B126EE" w:rsidRPr="00ED67D6" w:rsidRDefault="00B126EE" w:rsidP="00B126EE">
            <w:pPr>
              <w:rPr>
                <w:bCs/>
                <w:u w:val="single"/>
              </w:rPr>
            </w:pPr>
            <w:r w:rsidRPr="00ED67D6">
              <w:rPr>
                <w:bCs/>
                <w:u w:val="single"/>
              </w:rPr>
              <w:t>Реквізити акціонера:</w:t>
            </w:r>
          </w:p>
          <w:p w14:paraId="74711D67" w14:textId="07307FC6" w:rsidR="00B126EE" w:rsidRPr="00ED67D6" w:rsidRDefault="00B126EE" w:rsidP="00B126EE">
            <w:r w:rsidRPr="00ED67D6">
              <w:rPr>
                <w:bCs/>
              </w:rPr>
              <w:t>П.І.Б./найменування акціонера</w:t>
            </w:r>
          </w:p>
        </w:tc>
        <w:tc>
          <w:tcPr>
            <w:tcW w:w="3402" w:type="dxa"/>
            <w:tcBorders>
              <w:top w:val="dotted" w:sz="4" w:space="0" w:color="auto"/>
              <w:left w:val="dotted" w:sz="4" w:space="0" w:color="auto"/>
            </w:tcBorders>
            <w:vAlign w:val="center"/>
          </w:tcPr>
          <w:p w14:paraId="3281FCAB" w14:textId="60B7149B" w:rsidR="00B126EE" w:rsidRPr="00ED67D6" w:rsidRDefault="00B126EE" w:rsidP="00D3060A"/>
        </w:tc>
      </w:tr>
      <w:tr w:rsidR="00ED67D6" w:rsidRPr="00ED67D6" w14:paraId="7A7D6E6C" w14:textId="77777777" w:rsidTr="00636EF8">
        <w:tc>
          <w:tcPr>
            <w:tcW w:w="6521" w:type="dxa"/>
            <w:tcBorders>
              <w:top w:val="dotted" w:sz="4" w:space="0" w:color="auto"/>
              <w:bottom w:val="dotted" w:sz="4" w:space="0" w:color="auto"/>
              <w:right w:val="dotted" w:sz="4" w:space="0" w:color="auto"/>
            </w:tcBorders>
          </w:tcPr>
          <w:p w14:paraId="78631696" w14:textId="77777777" w:rsidR="00B126EE" w:rsidRPr="00ED67D6" w:rsidRDefault="00B126EE" w:rsidP="00B126EE">
            <w:r w:rsidRPr="00ED67D6">
              <w:t xml:space="preserve">Назва, серія (за наявності), номер, дата видачі документа, що посвідчує фізичну особу та </w:t>
            </w:r>
            <w:r w:rsidRPr="00ED67D6">
              <w:rPr>
                <w:rStyle w:val="rvts0"/>
              </w:rPr>
              <w:t>реєстраційний номер облікової картки платника податків</w:t>
            </w:r>
            <w:r w:rsidRPr="00ED67D6">
              <w:t xml:space="preserve"> – для фізичної особи (за наявності)</w:t>
            </w:r>
          </w:p>
          <w:p w14:paraId="0C667759" w14:textId="77777777" w:rsidR="00B126EE" w:rsidRPr="00ED67D6" w:rsidRDefault="00B126EE" w:rsidP="00B126EE"/>
          <w:p w14:paraId="51FD58BD" w14:textId="77777777" w:rsidR="00B126EE" w:rsidRPr="00ED67D6" w:rsidRDefault="00B126EE" w:rsidP="00B126EE">
            <w:r w:rsidRPr="00ED67D6">
              <w:t xml:space="preserve">Ідентифікаційний код юридичної особи згідно з ЄДРПОУ; </w:t>
            </w:r>
          </w:p>
          <w:p w14:paraId="7F422878" w14:textId="77777777" w:rsidR="00B126EE" w:rsidRPr="00ED67D6" w:rsidRDefault="00B126EE" w:rsidP="00B126EE">
            <w:r w:rsidRPr="00ED67D6">
              <w:t>код згідно з ЄДРІСІ (за наявності);</w:t>
            </w:r>
          </w:p>
          <w:p w14:paraId="51E74B05" w14:textId="28176D52" w:rsidR="00B126EE" w:rsidRPr="00ED67D6" w:rsidRDefault="00B126EE" w:rsidP="00B126EE">
            <w:pPr>
              <w:rPr>
                <w:bCs/>
              </w:rPr>
            </w:pPr>
            <w:r w:rsidRPr="00ED67D6">
              <w:t>номер реєстрації у торговому, судовому або банківському реєстрі – для юридичних осіб, зареєстрованих за межами України</w:t>
            </w:r>
          </w:p>
        </w:tc>
        <w:tc>
          <w:tcPr>
            <w:tcW w:w="3402" w:type="dxa"/>
            <w:tcBorders>
              <w:top w:val="dotted" w:sz="4" w:space="0" w:color="auto"/>
              <w:left w:val="dotted" w:sz="4" w:space="0" w:color="auto"/>
              <w:bottom w:val="dotted" w:sz="4" w:space="0" w:color="auto"/>
            </w:tcBorders>
            <w:vAlign w:val="center"/>
          </w:tcPr>
          <w:p w14:paraId="3135DD74" w14:textId="77777777" w:rsidR="00B126EE" w:rsidRPr="00ED67D6" w:rsidRDefault="00B126EE" w:rsidP="00B126EE">
            <w:pPr>
              <w:rPr>
                <w:bCs/>
                <w:iCs/>
              </w:rPr>
            </w:pPr>
          </w:p>
        </w:tc>
      </w:tr>
      <w:tr w:rsidR="00ED67D6" w:rsidRPr="00ED67D6" w14:paraId="6A4CF6F3" w14:textId="77777777" w:rsidTr="00636EF8">
        <w:tc>
          <w:tcPr>
            <w:tcW w:w="6521" w:type="dxa"/>
            <w:tcBorders>
              <w:top w:val="dotted" w:sz="4" w:space="0" w:color="auto"/>
              <w:bottom w:val="dotted" w:sz="4" w:space="0" w:color="auto"/>
              <w:right w:val="dotted" w:sz="4" w:space="0" w:color="auto"/>
            </w:tcBorders>
          </w:tcPr>
          <w:p w14:paraId="25C9A1A8" w14:textId="77777777" w:rsidR="00B126EE" w:rsidRPr="00ED67D6" w:rsidRDefault="00B126EE" w:rsidP="00B126EE">
            <w:pPr>
              <w:rPr>
                <w:u w:val="single"/>
              </w:rPr>
            </w:pPr>
            <w:r w:rsidRPr="00ED67D6">
              <w:rPr>
                <w:u w:val="single"/>
              </w:rPr>
              <w:t>Реквізити представника акціонера (за наявності):</w:t>
            </w:r>
          </w:p>
          <w:p w14:paraId="71E20ABD" w14:textId="434B6CB8" w:rsidR="00B126EE" w:rsidRPr="00ED67D6" w:rsidRDefault="00B126EE" w:rsidP="00B126EE">
            <w:r w:rsidRPr="00ED67D6">
              <w:t>П.І.Б.</w:t>
            </w:r>
            <w:r w:rsidRPr="00ED67D6">
              <w:rPr>
                <w:bCs/>
              </w:rPr>
              <w:t xml:space="preserve"> /найменування</w:t>
            </w:r>
            <w:r w:rsidRPr="00ED67D6">
              <w:t xml:space="preserve"> представника акціонера</w:t>
            </w:r>
          </w:p>
        </w:tc>
        <w:tc>
          <w:tcPr>
            <w:tcW w:w="3402" w:type="dxa"/>
            <w:tcBorders>
              <w:top w:val="dotted" w:sz="4" w:space="0" w:color="auto"/>
              <w:left w:val="dotted" w:sz="4" w:space="0" w:color="auto"/>
              <w:bottom w:val="dotted" w:sz="4" w:space="0" w:color="auto"/>
            </w:tcBorders>
            <w:vAlign w:val="center"/>
          </w:tcPr>
          <w:p w14:paraId="554F9D28" w14:textId="77777777" w:rsidR="00B126EE" w:rsidRPr="00ED67D6" w:rsidRDefault="00B126EE" w:rsidP="00B126EE">
            <w:pPr>
              <w:jc w:val="both"/>
            </w:pPr>
          </w:p>
        </w:tc>
      </w:tr>
      <w:tr w:rsidR="00ED67D6" w:rsidRPr="00ED67D6" w14:paraId="1017D088" w14:textId="77777777" w:rsidTr="00636EF8">
        <w:tc>
          <w:tcPr>
            <w:tcW w:w="6521" w:type="dxa"/>
            <w:tcBorders>
              <w:top w:val="dotted" w:sz="4" w:space="0" w:color="auto"/>
              <w:bottom w:val="dotted" w:sz="4" w:space="0" w:color="auto"/>
              <w:right w:val="dotted" w:sz="4" w:space="0" w:color="auto"/>
            </w:tcBorders>
          </w:tcPr>
          <w:p w14:paraId="0FDDE9C1" w14:textId="77777777" w:rsidR="00B126EE" w:rsidRPr="00ED67D6" w:rsidRDefault="00B126EE" w:rsidP="00B126EE">
            <w:r w:rsidRPr="00ED67D6">
              <w:t xml:space="preserve">Назва, серія (за наявності), номер, дата видачі документа, що посвідчує фізичну особу та </w:t>
            </w:r>
            <w:r w:rsidRPr="00ED67D6">
              <w:rPr>
                <w:rStyle w:val="rvts0"/>
              </w:rPr>
              <w:t>реєстраційний номер облікової картки платника податків</w:t>
            </w:r>
            <w:r w:rsidRPr="00ED67D6">
              <w:t xml:space="preserve"> – для фізичної особи (за наявності)</w:t>
            </w:r>
          </w:p>
          <w:p w14:paraId="4F5D384D" w14:textId="77777777" w:rsidR="00B126EE" w:rsidRPr="00ED67D6" w:rsidRDefault="00B126EE" w:rsidP="00B126EE"/>
          <w:p w14:paraId="4645BBBD" w14:textId="77777777" w:rsidR="00B126EE" w:rsidRPr="00ED67D6" w:rsidRDefault="00B126EE" w:rsidP="00B126EE">
            <w:r w:rsidRPr="00ED67D6">
              <w:t xml:space="preserve">Ідентифікаційний код юридичної особи згідно з ЄДРПОУ; </w:t>
            </w:r>
          </w:p>
          <w:p w14:paraId="7C400C5C" w14:textId="77777777" w:rsidR="00B126EE" w:rsidRPr="00ED67D6" w:rsidRDefault="00B126EE" w:rsidP="00B126EE">
            <w:r w:rsidRPr="00ED67D6">
              <w:t>код згідно з ЄДРІСІ (за наявності);</w:t>
            </w:r>
          </w:p>
          <w:p w14:paraId="1EACC3FA" w14:textId="4027294C" w:rsidR="00B126EE" w:rsidRPr="00ED67D6" w:rsidRDefault="00B126EE" w:rsidP="00B126EE">
            <w:r w:rsidRPr="00ED67D6">
              <w:t>номер реєстрації у торговому, судовому або банківському реєстрі – для юридичних осіб, зареєстрованих за межами України</w:t>
            </w:r>
          </w:p>
        </w:tc>
        <w:tc>
          <w:tcPr>
            <w:tcW w:w="3402" w:type="dxa"/>
            <w:tcBorders>
              <w:top w:val="dotted" w:sz="4" w:space="0" w:color="auto"/>
              <w:left w:val="dotted" w:sz="4" w:space="0" w:color="auto"/>
              <w:bottom w:val="dotted" w:sz="4" w:space="0" w:color="auto"/>
            </w:tcBorders>
            <w:vAlign w:val="center"/>
          </w:tcPr>
          <w:p w14:paraId="64E714DA" w14:textId="77777777" w:rsidR="00B126EE" w:rsidRPr="00ED67D6" w:rsidRDefault="00B126EE" w:rsidP="00B126EE">
            <w:pPr>
              <w:jc w:val="both"/>
            </w:pPr>
          </w:p>
        </w:tc>
      </w:tr>
      <w:tr w:rsidR="00B126EE" w:rsidRPr="00ED67D6" w14:paraId="512DD5D3" w14:textId="77777777" w:rsidTr="00636EF8">
        <w:tc>
          <w:tcPr>
            <w:tcW w:w="6521" w:type="dxa"/>
            <w:tcBorders>
              <w:top w:val="dotted" w:sz="4" w:space="0" w:color="auto"/>
              <w:bottom w:val="dotted" w:sz="4" w:space="0" w:color="auto"/>
              <w:right w:val="dotted" w:sz="4" w:space="0" w:color="auto"/>
            </w:tcBorders>
          </w:tcPr>
          <w:p w14:paraId="5E5A3ADF" w14:textId="69327C24" w:rsidR="00B126EE" w:rsidRPr="00ED67D6" w:rsidRDefault="00B126EE" w:rsidP="00B126EE">
            <w:r w:rsidRPr="00ED67D6">
              <w:rPr>
                <w:shd w:val="clear" w:color="auto" w:fill="FFFFFF"/>
              </w:rPr>
              <w:t>Реквізити документу, що підтверджує повноваження представника (дата видачі, строк дії та №)</w:t>
            </w:r>
          </w:p>
        </w:tc>
        <w:tc>
          <w:tcPr>
            <w:tcW w:w="3402" w:type="dxa"/>
            <w:tcBorders>
              <w:top w:val="dotted" w:sz="4" w:space="0" w:color="auto"/>
              <w:left w:val="dotted" w:sz="4" w:space="0" w:color="auto"/>
              <w:bottom w:val="dotted" w:sz="4" w:space="0" w:color="auto"/>
            </w:tcBorders>
            <w:vAlign w:val="center"/>
          </w:tcPr>
          <w:p w14:paraId="469159C6" w14:textId="77777777" w:rsidR="00B126EE" w:rsidRPr="00ED67D6" w:rsidRDefault="00B126EE" w:rsidP="00B126EE">
            <w:pPr>
              <w:jc w:val="both"/>
            </w:pPr>
          </w:p>
        </w:tc>
      </w:tr>
    </w:tbl>
    <w:p w14:paraId="5771A62D" w14:textId="77777777" w:rsidR="006B68BE" w:rsidRPr="00ED67D6" w:rsidRDefault="006B68BE" w:rsidP="00B670B5">
      <w:pPr>
        <w:rPr>
          <w:bCs/>
          <w:i/>
          <w:iCs/>
        </w:rPr>
      </w:pPr>
    </w:p>
    <w:p w14:paraId="3E00E9A2" w14:textId="77777777" w:rsidR="006B68BE" w:rsidRPr="00ED67D6" w:rsidRDefault="006B68BE" w:rsidP="00B670B5">
      <w:pPr>
        <w:rPr>
          <w:bCs/>
          <w:i/>
          <w:iCs/>
        </w:rPr>
      </w:pPr>
      <w:r w:rsidRPr="00ED67D6">
        <w:rPr>
          <w:bCs/>
          <w:i/>
          <w:iCs/>
        </w:rPr>
        <w:t>Питання, винесене на голосування:</w:t>
      </w:r>
    </w:p>
    <w:p w14:paraId="440FCB29" w14:textId="7208D2E0" w:rsidR="006B68BE" w:rsidRPr="00ED67D6" w:rsidRDefault="006B68BE" w:rsidP="007B2494">
      <w:pPr>
        <w:jc w:val="both"/>
        <w:rPr>
          <w:strike/>
          <w:lang w:eastAsia="ar-SA"/>
        </w:rPr>
      </w:pPr>
      <w:r w:rsidRPr="00ED67D6">
        <w:t>1.</w:t>
      </w:r>
      <w:r w:rsidRPr="00ED67D6">
        <w:rPr>
          <w:b/>
          <w:bCs/>
        </w:rPr>
        <w:t> </w:t>
      </w:r>
      <w:r w:rsidR="0051107F" w:rsidRPr="00ED67D6">
        <w:t xml:space="preserve">Розгляд звіту </w:t>
      </w:r>
      <w:r w:rsidR="00680675" w:rsidRPr="00ED67D6">
        <w:t>г</w:t>
      </w:r>
      <w:r w:rsidR="0051107F" w:rsidRPr="00ED67D6">
        <w:t>енерального директора за 2022 рік та прийняття рішення за результатами розгляду такого звіту.</w:t>
      </w:r>
    </w:p>
    <w:p w14:paraId="2CF1BF89" w14:textId="77777777" w:rsidR="006B68BE" w:rsidRPr="00ED67D6" w:rsidRDefault="006B68BE" w:rsidP="00176E2E">
      <w:pPr>
        <w:jc w:val="both"/>
      </w:pPr>
    </w:p>
    <w:p w14:paraId="514DA3DD" w14:textId="77777777" w:rsidR="006B68BE" w:rsidRPr="00ED67D6" w:rsidRDefault="006B68BE" w:rsidP="00B670B5">
      <w:pPr>
        <w:rPr>
          <w:bCs/>
          <w:i/>
          <w:iCs/>
        </w:rPr>
      </w:pPr>
      <w:r w:rsidRPr="00ED67D6">
        <w:rPr>
          <w:bCs/>
          <w:i/>
          <w:iCs/>
        </w:rPr>
        <w:t>Проект рішення з питання, включеного до порядку денного загальних зборів:</w:t>
      </w:r>
    </w:p>
    <w:p w14:paraId="7AFD8B39" w14:textId="02A50D57" w:rsidR="00931DD7" w:rsidRPr="00ED67D6" w:rsidRDefault="00680675" w:rsidP="00CC6C87">
      <w:pPr>
        <w:jc w:val="both"/>
        <w:rPr>
          <w:strike/>
        </w:rPr>
      </w:pPr>
      <w:r w:rsidRPr="00ED67D6">
        <w:t>Звіт генерального директора Товариства за 2022 рік прийняти до відома. Затвердити звіт генерального директора про результати фінансово-господарської діяльності Товариства у 2022 році. Визнати роботу генерального директора Товариства у 2022 році задовільною.</w:t>
      </w:r>
    </w:p>
    <w:p w14:paraId="143C5524" w14:textId="77777777" w:rsidR="006B68BE" w:rsidRPr="00ED67D6" w:rsidRDefault="006B68BE" w:rsidP="00B670B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CF510D" w:rsidRPr="00ED67D6" w14:paraId="562D8E5B" w14:textId="77777777" w:rsidTr="00D53D31">
        <w:trPr>
          <w:cantSplit/>
          <w:trHeight w:val="537"/>
        </w:trPr>
        <w:tc>
          <w:tcPr>
            <w:tcW w:w="567" w:type="dxa"/>
            <w:vAlign w:val="center"/>
          </w:tcPr>
          <w:p w14:paraId="42CEDAF9" w14:textId="77777777" w:rsidR="00CF510D" w:rsidRPr="00ED67D6" w:rsidRDefault="00CF510D" w:rsidP="00D53D31">
            <w:pPr>
              <w:jc w:val="center"/>
              <w:rPr>
                <w:bCs/>
              </w:rPr>
            </w:pPr>
          </w:p>
        </w:tc>
        <w:tc>
          <w:tcPr>
            <w:tcW w:w="2160" w:type="dxa"/>
            <w:tcBorders>
              <w:top w:val="nil"/>
              <w:bottom w:val="nil"/>
            </w:tcBorders>
            <w:vAlign w:val="center"/>
          </w:tcPr>
          <w:p w14:paraId="14B35E3F" w14:textId="77777777" w:rsidR="00CF510D" w:rsidRPr="00ED67D6" w:rsidRDefault="00CF510D" w:rsidP="00D53D31">
            <w:pPr>
              <w:jc w:val="both"/>
              <w:rPr>
                <w:bCs/>
              </w:rPr>
            </w:pPr>
            <w:r w:rsidRPr="00ED67D6">
              <w:rPr>
                <w:bCs/>
              </w:rPr>
              <w:t>ЗА</w:t>
            </w:r>
          </w:p>
        </w:tc>
        <w:tc>
          <w:tcPr>
            <w:tcW w:w="567" w:type="dxa"/>
            <w:vAlign w:val="center"/>
          </w:tcPr>
          <w:p w14:paraId="40335DEB" w14:textId="77777777" w:rsidR="00CF510D" w:rsidRPr="00ED67D6" w:rsidRDefault="00CF510D" w:rsidP="00D53D31">
            <w:pPr>
              <w:jc w:val="center"/>
              <w:rPr>
                <w:bCs/>
              </w:rPr>
            </w:pPr>
          </w:p>
        </w:tc>
        <w:tc>
          <w:tcPr>
            <w:tcW w:w="2160" w:type="dxa"/>
            <w:tcBorders>
              <w:top w:val="nil"/>
              <w:bottom w:val="nil"/>
              <w:right w:val="nil"/>
            </w:tcBorders>
            <w:vAlign w:val="center"/>
          </w:tcPr>
          <w:p w14:paraId="0DA6E1B5" w14:textId="77777777" w:rsidR="00CF510D" w:rsidRPr="00ED67D6" w:rsidRDefault="00CF510D" w:rsidP="00D53D31">
            <w:pPr>
              <w:jc w:val="both"/>
              <w:rPr>
                <w:bCs/>
              </w:rPr>
            </w:pPr>
            <w:r w:rsidRPr="00ED67D6">
              <w:rPr>
                <w:bCs/>
              </w:rPr>
              <w:t>ПРОТИ</w:t>
            </w:r>
          </w:p>
        </w:tc>
      </w:tr>
    </w:tbl>
    <w:p w14:paraId="601ABE60" w14:textId="77777777" w:rsidR="00CF510D" w:rsidRPr="00ED67D6" w:rsidRDefault="00CF510D" w:rsidP="00B670B5">
      <w:pPr>
        <w:widowControl w:val="0"/>
        <w:tabs>
          <w:tab w:val="left" w:pos="90"/>
        </w:tabs>
        <w:autoSpaceDE w:val="0"/>
        <w:autoSpaceDN w:val="0"/>
        <w:adjustRightInd w:val="0"/>
        <w:jc w:val="both"/>
      </w:pPr>
    </w:p>
    <w:p w14:paraId="63C2EA81" w14:textId="77777777" w:rsidR="006B68BE" w:rsidRPr="00ED67D6" w:rsidRDefault="006B68BE" w:rsidP="00D06CD3">
      <w:pPr>
        <w:rPr>
          <w:bCs/>
          <w:i/>
          <w:iCs/>
        </w:rPr>
      </w:pPr>
    </w:p>
    <w:p w14:paraId="47AB453C" w14:textId="77777777" w:rsidR="006B68BE" w:rsidRPr="00ED67D6" w:rsidRDefault="006B68BE" w:rsidP="00D06CD3">
      <w:pPr>
        <w:rPr>
          <w:bCs/>
          <w:i/>
          <w:iCs/>
        </w:rPr>
      </w:pPr>
      <w:r w:rsidRPr="00ED67D6">
        <w:rPr>
          <w:bCs/>
          <w:i/>
          <w:iCs/>
        </w:rPr>
        <w:t>Питання, винесене на голосування:</w:t>
      </w:r>
    </w:p>
    <w:p w14:paraId="108BD7A1" w14:textId="0E66C79B" w:rsidR="006B68BE" w:rsidRPr="00ED67D6" w:rsidRDefault="0051107F" w:rsidP="007B2494">
      <w:pPr>
        <w:jc w:val="both"/>
        <w:rPr>
          <w:rFonts w:eastAsia="Arial Unicode MS"/>
          <w:kern w:val="1"/>
        </w:rPr>
      </w:pPr>
      <w:r w:rsidRPr="00ED67D6">
        <w:t>2</w:t>
      </w:r>
      <w:r w:rsidR="006B68BE" w:rsidRPr="00ED67D6">
        <w:t>.</w:t>
      </w:r>
      <w:r w:rsidR="006B68BE" w:rsidRPr="00ED67D6">
        <w:rPr>
          <w:b/>
          <w:bCs/>
        </w:rPr>
        <w:t> </w:t>
      </w:r>
      <w:r w:rsidR="00887F00" w:rsidRPr="00ED67D6">
        <w:t>Розгляд звіту генерального директора за 2023 рік та прийняття рішення за результатами розгляду такого звіту</w:t>
      </w:r>
      <w:r w:rsidRPr="00ED67D6">
        <w:t>.</w:t>
      </w:r>
    </w:p>
    <w:p w14:paraId="5FDC043E" w14:textId="77777777" w:rsidR="006B68BE" w:rsidRPr="00ED67D6" w:rsidRDefault="006B68BE" w:rsidP="00176E2E">
      <w:pPr>
        <w:jc w:val="both"/>
        <w:rPr>
          <w:rFonts w:eastAsia="Arial Unicode MS"/>
          <w:kern w:val="1"/>
        </w:rPr>
      </w:pPr>
    </w:p>
    <w:p w14:paraId="169BA6AD" w14:textId="77777777" w:rsidR="006B68BE" w:rsidRPr="00ED67D6" w:rsidRDefault="006B68BE" w:rsidP="00D06CD3">
      <w:pPr>
        <w:rPr>
          <w:bCs/>
          <w:i/>
          <w:iCs/>
        </w:rPr>
      </w:pPr>
      <w:r w:rsidRPr="00ED67D6">
        <w:rPr>
          <w:bCs/>
          <w:i/>
          <w:iCs/>
        </w:rPr>
        <w:t>Проект рішення з питання, включеного до порядку денного загальних зборів:</w:t>
      </w:r>
    </w:p>
    <w:p w14:paraId="58A3DD0B" w14:textId="1228E2E3" w:rsidR="00931DD7" w:rsidRPr="00ED67D6" w:rsidRDefault="00887F00" w:rsidP="007B2494">
      <w:pPr>
        <w:jc w:val="both"/>
      </w:pPr>
      <w:r w:rsidRPr="00ED67D6">
        <w:t>Звіт генерального директора Товариства за 2023 рік прийняти до відома. Затвердити звіт генерального директора про результати фінансово-господарської діяльності Товариства у 2023 році. Визнати роботу генерального директора Товариства у 2023 році задовільною.</w:t>
      </w:r>
    </w:p>
    <w:p w14:paraId="08D1EF23" w14:textId="77777777" w:rsidR="00F26C31" w:rsidRPr="00ED67D6" w:rsidRDefault="00F26C31" w:rsidP="00F26C3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CF510D" w:rsidRPr="00ED67D6" w14:paraId="587B6587" w14:textId="77777777" w:rsidTr="00D53D31">
        <w:trPr>
          <w:cantSplit/>
          <w:trHeight w:val="537"/>
        </w:trPr>
        <w:tc>
          <w:tcPr>
            <w:tcW w:w="567" w:type="dxa"/>
            <w:vAlign w:val="center"/>
          </w:tcPr>
          <w:p w14:paraId="396C364A" w14:textId="77777777" w:rsidR="00CF510D" w:rsidRPr="00ED67D6" w:rsidRDefault="00CF510D" w:rsidP="00D53D31">
            <w:pPr>
              <w:jc w:val="center"/>
              <w:rPr>
                <w:bCs/>
              </w:rPr>
            </w:pPr>
          </w:p>
        </w:tc>
        <w:tc>
          <w:tcPr>
            <w:tcW w:w="2160" w:type="dxa"/>
            <w:tcBorders>
              <w:top w:val="nil"/>
              <w:bottom w:val="nil"/>
            </w:tcBorders>
            <w:vAlign w:val="center"/>
          </w:tcPr>
          <w:p w14:paraId="076B91CC" w14:textId="77777777" w:rsidR="00CF510D" w:rsidRPr="00ED67D6" w:rsidRDefault="00CF510D" w:rsidP="00D53D31">
            <w:pPr>
              <w:jc w:val="both"/>
              <w:rPr>
                <w:bCs/>
              </w:rPr>
            </w:pPr>
            <w:r w:rsidRPr="00ED67D6">
              <w:rPr>
                <w:bCs/>
              </w:rPr>
              <w:t>ЗА</w:t>
            </w:r>
          </w:p>
        </w:tc>
        <w:tc>
          <w:tcPr>
            <w:tcW w:w="567" w:type="dxa"/>
            <w:vAlign w:val="center"/>
          </w:tcPr>
          <w:p w14:paraId="44C4FB94" w14:textId="77777777" w:rsidR="00CF510D" w:rsidRPr="00ED67D6" w:rsidRDefault="00CF510D" w:rsidP="00D53D31">
            <w:pPr>
              <w:jc w:val="center"/>
              <w:rPr>
                <w:bCs/>
              </w:rPr>
            </w:pPr>
          </w:p>
        </w:tc>
        <w:tc>
          <w:tcPr>
            <w:tcW w:w="2160" w:type="dxa"/>
            <w:tcBorders>
              <w:top w:val="nil"/>
              <w:bottom w:val="nil"/>
              <w:right w:val="nil"/>
            </w:tcBorders>
            <w:vAlign w:val="center"/>
          </w:tcPr>
          <w:p w14:paraId="53F426A5" w14:textId="77777777" w:rsidR="00CF510D" w:rsidRPr="00ED67D6" w:rsidRDefault="00CF510D" w:rsidP="00D53D31">
            <w:pPr>
              <w:jc w:val="both"/>
              <w:rPr>
                <w:bCs/>
              </w:rPr>
            </w:pPr>
            <w:r w:rsidRPr="00ED67D6">
              <w:rPr>
                <w:bCs/>
              </w:rPr>
              <w:t>ПРОТИ</w:t>
            </w:r>
          </w:p>
        </w:tc>
      </w:tr>
    </w:tbl>
    <w:p w14:paraId="41D39ECF" w14:textId="77777777" w:rsidR="00CF510D" w:rsidRPr="00ED67D6" w:rsidRDefault="00CF510D" w:rsidP="00F26C31">
      <w:pPr>
        <w:widowControl w:val="0"/>
        <w:tabs>
          <w:tab w:val="left" w:pos="90"/>
        </w:tabs>
        <w:autoSpaceDE w:val="0"/>
        <w:autoSpaceDN w:val="0"/>
        <w:adjustRightInd w:val="0"/>
        <w:jc w:val="both"/>
      </w:pPr>
    </w:p>
    <w:p w14:paraId="6A2FA6A4" w14:textId="77777777" w:rsidR="00182451" w:rsidRPr="00ED67D6" w:rsidRDefault="00182451" w:rsidP="00182451">
      <w:pPr>
        <w:rPr>
          <w:bCs/>
          <w:i/>
          <w:iCs/>
        </w:rPr>
      </w:pPr>
    </w:p>
    <w:p w14:paraId="4118D232" w14:textId="77777777" w:rsidR="00182451" w:rsidRPr="00ED67D6" w:rsidRDefault="00182451" w:rsidP="00182451">
      <w:pPr>
        <w:rPr>
          <w:bCs/>
          <w:i/>
          <w:iCs/>
        </w:rPr>
      </w:pPr>
      <w:r w:rsidRPr="00ED67D6">
        <w:rPr>
          <w:bCs/>
          <w:i/>
          <w:iCs/>
        </w:rPr>
        <w:t>Питання, винесене на голосування:</w:t>
      </w:r>
    </w:p>
    <w:p w14:paraId="7044A23A" w14:textId="245441E7" w:rsidR="00182451" w:rsidRPr="00ED67D6" w:rsidRDefault="00887F00" w:rsidP="007B2494">
      <w:pPr>
        <w:jc w:val="both"/>
        <w:rPr>
          <w:rFonts w:eastAsia="Arial Unicode MS"/>
          <w:kern w:val="1"/>
        </w:rPr>
      </w:pPr>
      <w:r w:rsidRPr="00ED67D6">
        <w:t>3</w:t>
      </w:r>
      <w:r w:rsidR="00182451" w:rsidRPr="00ED67D6">
        <w:t>.</w:t>
      </w:r>
      <w:r w:rsidR="00182451" w:rsidRPr="00ED67D6">
        <w:rPr>
          <w:b/>
          <w:bCs/>
        </w:rPr>
        <w:t> </w:t>
      </w:r>
      <w:r w:rsidRPr="00ED67D6">
        <w:t>Розгляд звіту генерального директора за 2024 рік та прийняття рішення за результатами розгляду такого звіту.</w:t>
      </w:r>
    </w:p>
    <w:p w14:paraId="141071A6" w14:textId="77777777" w:rsidR="00182451" w:rsidRPr="00ED67D6" w:rsidRDefault="00182451" w:rsidP="00182451">
      <w:pPr>
        <w:jc w:val="both"/>
        <w:rPr>
          <w:rFonts w:eastAsia="Arial Unicode MS"/>
          <w:kern w:val="1"/>
        </w:rPr>
      </w:pPr>
    </w:p>
    <w:p w14:paraId="55E4BA68"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42CFFE19" w14:textId="45F99649" w:rsidR="00182451" w:rsidRPr="00ED67D6" w:rsidRDefault="00887F00" w:rsidP="007B2494">
      <w:pPr>
        <w:jc w:val="both"/>
      </w:pPr>
      <w:r w:rsidRPr="00ED67D6">
        <w:t>Звіт генерального директора Товариства за 2024 рік прийняти до відома. Затвердити звіт генерального директора про результати фінансово-господарської діяльності Товариства у 2024 році. Визнати роботу генерального директора Товариства у 2024 році задовільною.</w:t>
      </w:r>
    </w:p>
    <w:p w14:paraId="4053E883"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14868368" w14:textId="77777777" w:rsidTr="008E1BDB">
        <w:trPr>
          <w:cantSplit/>
          <w:trHeight w:val="537"/>
        </w:trPr>
        <w:tc>
          <w:tcPr>
            <w:tcW w:w="567" w:type="dxa"/>
            <w:vAlign w:val="center"/>
          </w:tcPr>
          <w:p w14:paraId="6E0BC4DA" w14:textId="77777777" w:rsidR="00182451" w:rsidRPr="00ED67D6" w:rsidRDefault="00182451" w:rsidP="008E1BDB">
            <w:pPr>
              <w:jc w:val="center"/>
              <w:rPr>
                <w:bCs/>
              </w:rPr>
            </w:pPr>
          </w:p>
        </w:tc>
        <w:tc>
          <w:tcPr>
            <w:tcW w:w="2160" w:type="dxa"/>
            <w:tcBorders>
              <w:top w:val="nil"/>
              <w:bottom w:val="nil"/>
            </w:tcBorders>
            <w:vAlign w:val="center"/>
          </w:tcPr>
          <w:p w14:paraId="548BC22D" w14:textId="77777777" w:rsidR="00182451" w:rsidRPr="00ED67D6" w:rsidRDefault="00182451" w:rsidP="008E1BDB">
            <w:pPr>
              <w:jc w:val="both"/>
              <w:rPr>
                <w:bCs/>
              </w:rPr>
            </w:pPr>
            <w:r w:rsidRPr="00ED67D6">
              <w:rPr>
                <w:bCs/>
              </w:rPr>
              <w:t>ЗА</w:t>
            </w:r>
          </w:p>
        </w:tc>
        <w:tc>
          <w:tcPr>
            <w:tcW w:w="567" w:type="dxa"/>
            <w:vAlign w:val="center"/>
          </w:tcPr>
          <w:p w14:paraId="10A5103E" w14:textId="77777777" w:rsidR="00182451" w:rsidRPr="00ED67D6" w:rsidRDefault="00182451" w:rsidP="008E1BDB">
            <w:pPr>
              <w:jc w:val="center"/>
              <w:rPr>
                <w:bCs/>
              </w:rPr>
            </w:pPr>
          </w:p>
        </w:tc>
        <w:tc>
          <w:tcPr>
            <w:tcW w:w="2160" w:type="dxa"/>
            <w:tcBorders>
              <w:top w:val="nil"/>
              <w:bottom w:val="nil"/>
              <w:right w:val="nil"/>
            </w:tcBorders>
            <w:vAlign w:val="center"/>
          </w:tcPr>
          <w:p w14:paraId="276CD079" w14:textId="77777777" w:rsidR="00182451" w:rsidRPr="00ED67D6" w:rsidRDefault="00182451" w:rsidP="008E1BDB">
            <w:pPr>
              <w:jc w:val="both"/>
              <w:rPr>
                <w:bCs/>
              </w:rPr>
            </w:pPr>
            <w:r w:rsidRPr="00ED67D6">
              <w:rPr>
                <w:bCs/>
              </w:rPr>
              <w:t>ПРОТИ</w:t>
            </w:r>
          </w:p>
        </w:tc>
      </w:tr>
    </w:tbl>
    <w:p w14:paraId="076BF145" w14:textId="77777777" w:rsidR="00182451" w:rsidRPr="00ED67D6" w:rsidRDefault="00182451" w:rsidP="00182451">
      <w:pPr>
        <w:widowControl w:val="0"/>
        <w:tabs>
          <w:tab w:val="left" w:pos="90"/>
        </w:tabs>
        <w:autoSpaceDE w:val="0"/>
        <w:autoSpaceDN w:val="0"/>
        <w:adjustRightInd w:val="0"/>
        <w:jc w:val="both"/>
      </w:pPr>
    </w:p>
    <w:p w14:paraId="5313984A" w14:textId="77777777" w:rsidR="00182451" w:rsidRPr="00ED67D6" w:rsidRDefault="00182451" w:rsidP="00182451">
      <w:pPr>
        <w:rPr>
          <w:bCs/>
          <w:i/>
          <w:iCs/>
        </w:rPr>
      </w:pPr>
    </w:p>
    <w:p w14:paraId="31C63FE0" w14:textId="77777777" w:rsidR="00182451" w:rsidRPr="00ED67D6" w:rsidRDefault="00182451" w:rsidP="00182451">
      <w:pPr>
        <w:rPr>
          <w:bCs/>
          <w:i/>
          <w:iCs/>
        </w:rPr>
      </w:pPr>
      <w:r w:rsidRPr="00ED67D6">
        <w:rPr>
          <w:bCs/>
          <w:i/>
          <w:iCs/>
        </w:rPr>
        <w:t>Питання, винесене на голосування:</w:t>
      </w:r>
    </w:p>
    <w:p w14:paraId="1D8D4AEB" w14:textId="6610B38B" w:rsidR="00182451" w:rsidRPr="00ED67D6" w:rsidRDefault="00887F00" w:rsidP="007B2494">
      <w:pPr>
        <w:jc w:val="both"/>
        <w:rPr>
          <w:rFonts w:eastAsia="Arial Unicode MS"/>
          <w:kern w:val="1"/>
        </w:rPr>
      </w:pPr>
      <w:r w:rsidRPr="00ED67D6">
        <w:t>4</w:t>
      </w:r>
      <w:r w:rsidR="00182451" w:rsidRPr="00ED67D6">
        <w:t>.</w:t>
      </w:r>
      <w:r w:rsidR="00182451" w:rsidRPr="00ED67D6">
        <w:rPr>
          <w:b/>
          <w:bCs/>
        </w:rPr>
        <w:t> </w:t>
      </w:r>
      <w:r w:rsidRPr="00ED67D6">
        <w:t>Розгляд звіту наглядової ради за 2022 рік та прийняття рішення за результатами розгляду такого звіту.</w:t>
      </w:r>
    </w:p>
    <w:p w14:paraId="507FEB58" w14:textId="77777777" w:rsidR="00182451" w:rsidRPr="00ED67D6" w:rsidRDefault="00182451" w:rsidP="00182451">
      <w:pPr>
        <w:jc w:val="both"/>
        <w:rPr>
          <w:rFonts w:eastAsia="Arial Unicode MS"/>
          <w:kern w:val="1"/>
        </w:rPr>
      </w:pPr>
    </w:p>
    <w:p w14:paraId="56745DDE"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4941F1C1" w14:textId="07E73DC6" w:rsidR="00182451" w:rsidRPr="00ED67D6" w:rsidRDefault="00887F00" w:rsidP="007B2494">
      <w:pPr>
        <w:jc w:val="both"/>
      </w:pPr>
      <w:r w:rsidRPr="00ED67D6">
        <w:t>Звіт наглядової ради Товариства за 2022 рік прийняти до відома. Продовжити здійснювати захист прав акціонерів Товариства, і в межах своєї компетенції продовжити контроль та регулювання діяльності виконавчого органу Товариства.</w:t>
      </w:r>
    </w:p>
    <w:p w14:paraId="01E4465E"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5BD5050C" w14:textId="77777777" w:rsidTr="008E1BDB">
        <w:trPr>
          <w:cantSplit/>
          <w:trHeight w:val="537"/>
        </w:trPr>
        <w:tc>
          <w:tcPr>
            <w:tcW w:w="567" w:type="dxa"/>
            <w:vAlign w:val="center"/>
          </w:tcPr>
          <w:p w14:paraId="2D6C420A" w14:textId="77777777" w:rsidR="00182451" w:rsidRPr="00ED67D6" w:rsidRDefault="00182451" w:rsidP="008E1BDB">
            <w:pPr>
              <w:jc w:val="center"/>
              <w:rPr>
                <w:bCs/>
              </w:rPr>
            </w:pPr>
          </w:p>
        </w:tc>
        <w:tc>
          <w:tcPr>
            <w:tcW w:w="2160" w:type="dxa"/>
            <w:tcBorders>
              <w:top w:val="nil"/>
              <w:bottom w:val="nil"/>
            </w:tcBorders>
            <w:vAlign w:val="center"/>
          </w:tcPr>
          <w:p w14:paraId="2D2E54D3" w14:textId="77777777" w:rsidR="00182451" w:rsidRPr="00ED67D6" w:rsidRDefault="00182451" w:rsidP="008E1BDB">
            <w:pPr>
              <w:jc w:val="both"/>
              <w:rPr>
                <w:bCs/>
              </w:rPr>
            </w:pPr>
            <w:r w:rsidRPr="00ED67D6">
              <w:rPr>
                <w:bCs/>
              </w:rPr>
              <w:t>ЗА</w:t>
            </w:r>
          </w:p>
        </w:tc>
        <w:tc>
          <w:tcPr>
            <w:tcW w:w="567" w:type="dxa"/>
            <w:vAlign w:val="center"/>
          </w:tcPr>
          <w:p w14:paraId="6578EF4D" w14:textId="77777777" w:rsidR="00182451" w:rsidRPr="00ED67D6" w:rsidRDefault="00182451" w:rsidP="008E1BDB">
            <w:pPr>
              <w:jc w:val="center"/>
              <w:rPr>
                <w:bCs/>
              </w:rPr>
            </w:pPr>
          </w:p>
        </w:tc>
        <w:tc>
          <w:tcPr>
            <w:tcW w:w="2160" w:type="dxa"/>
            <w:tcBorders>
              <w:top w:val="nil"/>
              <w:bottom w:val="nil"/>
              <w:right w:val="nil"/>
            </w:tcBorders>
            <w:vAlign w:val="center"/>
          </w:tcPr>
          <w:p w14:paraId="6B815634" w14:textId="77777777" w:rsidR="00182451" w:rsidRPr="00ED67D6" w:rsidRDefault="00182451" w:rsidP="008E1BDB">
            <w:pPr>
              <w:jc w:val="both"/>
              <w:rPr>
                <w:bCs/>
              </w:rPr>
            </w:pPr>
            <w:r w:rsidRPr="00ED67D6">
              <w:rPr>
                <w:bCs/>
              </w:rPr>
              <w:t>ПРОТИ</w:t>
            </w:r>
          </w:p>
        </w:tc>
      </w:tr>
    </w:tbl>
    <w:p w14:paraId="162F7674" w14:textId="77777777" w:rsidR="00182451" w:rsidRPr="00ED67D6" w:rsidRDefault="00182451" w:rsidP="00182451">
      <w:pPr>
        <w:widowControl w:val="0"/>
        <w:tabs>
          <w:tab w:val="left" w:pos="90"/>
        </w:tabs>
        <w:autoSpaceDE w:val="0"/>
        <w:autoSpaceDN w:val="0"/>
        <w:adjustRightInd w:val="0"/>
        <w:jc w:val="both"/>
      </w:pPr>
    </w:p>
    <w:p w14:paraId="35DFF27E" w14:textId="77777777" w:rsidR="00182451" w:rsidRPr="00ED67D6" w:rsidRDefault="00182451" w:rsidP="00182451">
      <w:pPr>
        <w:rPr>
          <w:bCs/>
          <w:i/>
          <w:iCs/>
        </w:rPr>
      </w:pPr>
    </w:p>
    <w:p w14:paraId="6B66A802" w14:textId="77777777" w:rsidR="00182451" w:rsidRPr="00ED67D6" w:rsidRDefault="00182451" w:rsidP="00182451">
      <w:pPr>
        <w:rPr>
          <w:bCs/>
          <w:i/>
          <w:iCs/>
        </w:rPr>
      </w:pPr>
      <w:r w:rsidRPr="00ED67D6">
        <w:rPr>
          <w:bCs/>
          <w:i/>
          <w:iCs/>
        </w:rPr>
        <w:t>Питання, винесене на голосування:</w:t>
      </w:r>
    </w:p>
    <w:p w14:paraId="5C484591" w14:textId="157D2331" w:rsidR="00182451" w:rsidRPr="00ED67D6" w:rsidRDefault="00887F00" w:rsidP="007B2494">
      <w:pPr>
        <w:jc w:val="both"/>
        <w:rPr>
          <w:rFonts w:eastAsia="Arial Unicode MS"/>
          <w:kern w:val="1"/>
        </w:rPr>
      </w:pPr>
      <w:r w:rsidRPr="00ED67D6">
        <w:t>5</w:t>
      </w:r>
      <w:r w:rsidR="00182451" w:rsidRPr="00ED67D6">
        <w:t>.</w:t>
      </w:r>
      <w:r w:rsidR="00182451" w:rsidRPr="00ED67D6">
        <w:rPr>
          <w:b/>
          <w:bCs/>
        </w:rPr>
        <w:t> </w:t>
      </w:r>
      <w:r w:rsidRPr="00ED67D6">
        <w:t>Розгляд звіту наглядової ради за 2023 рік та прийняття рішення за результатами розгляду такого звіту</w:t>
      </w:r>
      <w:r w:rsidR="00182451" w:rsidRPr="00ED67D6">
        <w:t>.</w:t>
      </w:r>
    </w:p>
    <w:p w14:paraId="5BA1BACB" w14:textId="77777777" w:rsidR="00182451" w:rsidRPr="00ED67D6" w:rsidRDefault="00182451" w:rsidP="00182451">
      <w:pPr>
        <w:jc w:val="both"/>
        <w:rPr>
          <w:rFonts w:eastAsia="Arial Unicode MS"/>
          <w:kern w:val="1"/>
        </w:rPr>
      </w:pPr>
    </w:p>
    <w:p w14:paraId="6687E5E5"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068B6E77" w14:textId="1D6DEE50" w:rsidR="00182451" w:rsidRPr="00ED67D6" w:rsidRDefault="00887F00" w:rsidP="007B2494">
      <w:pPr>
        <w:jc w:val="both"/>
      </w:pPr>
      <w:r w:rsidRPr="00ED67D6">
        <w:t>Звіт наглядової ради Товариства за 2023 рік прийняти до відома. Продовжити здійснювати захист прав акціонерів Товариства, і в межах своєї компетенції продовжити контроль та регулювання діяльності виконавчого органу Товариства.</w:t>
      </w:r>
    </w:p>
    <w:p w14:paraId="2E1990C4"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004E2B07" w14:textId="77777777" w:rsidTr="008E1BDB">
        <w:trPr>
          <w:cantSplit/>
          <w:trHeight w:val="537"/>
        </w:trPr>
        <w:tc>
          <w:tcPr>
            <w:tcW w:w="567" w:type="dxa"/>
            <w:vAlign w:val="center"/>
          </w:tcPr>
          <w:p w14:paraId="25D37843" w14:textId="77777777" w:rsidR="00182451" w:rsidRPr="00ED67D6" w:rsidRDefault="00182451" w:rsidP="008E1BDB">
            <w:pPr>
              <w:jc w:val="center"/>
              <w:rPr>
                <w:bCs/>
              </w:rPr>
            </w:pPr>
          </w:p>
        </w:tc>
        <w:tc>
          <w:tcPr>
            <w:tcW w:w="2160" w:type="dxa"/>
            <w:tcBorders>
              <w:top w:val="nil"/>
              <w:bottom w:val="nil"/>
            </w:tcBorders>
            <w:vAlign w:val="center"/>
          </w:tcPr>
          <w:p w14:paraId="3CB959A3" w14:textId="77777777" w:rsidR="00182451" w:rsidRPr="00ED67D6" w:rsidRDefault="00182451" w:rsidP="008E1BDB">
            <w:pPr>
              <w:jc w:val="both"/>
              <w:rPr>
                <w:bCs/>
              </w:rPr>
            </w:pPr>
            <w:r w:rsidRPr="00ED67D6">
              <w:rPr>
                <w:bCs/>
              </w:rPr>
              <w:t>ЗА</w:t>
            </w:r>
          </w:p>
        </w:tc>
        <w:tc>
          <w:tcPr>
            <w:tcW w:w="567" w:type="dxa"/>
            <w:vAlign w:val="center"/>
          </w:tcPr>
          <w:p w14:paraId="2DB09E01" w14:textId="77777777" w:rsidR="00182451" w:rsidRPr="00ED67D6" w:rsidRDefault="00182451" w:rsidP="008E1BDB">
            <w:pPr>
              <w:jc w:val="center"/>
              <w:rPr>
                <w:bCs/>
              </w:rPr>
            </w:pPr>
          </w:p>
        </w:tc>
        <w:tc>
          <w:tcPr>
            <w:tcW w:w="2160" w:type="dxa"/>
            <w:tcBorders>
              <w:top w:val="nil"/>
              <w:bottom w:val="nil"/>
              <w:right w:val="nil"/>
            </w:tcBorders>
            <w:vAlign w:val="center"/>
          </w:tcPr>
          <w:p w14:paraId="6BAA5365" w14:textId="77777777" w:rsidR="00182451" w:rsidRPr="00ED67D6" w:rsidRDefault="00182451" w:rsidP="008E1BDB">
            <w:pPr>
              <w:jc w:val="both"/>
              <w:rPr>
                <w:bCs/>
              </w:rPr>
            </w:pPr>
            <w:r w:rsidRPr="00ED67D6">
              <w:rPr>
                <w:bCs/>
              </w:rPr>
              <w:t>ПРОТИ</w:t>
            </w:r>
          </w:p>
        </w:tc>
      </w:tr>
    </w:tbl>
    <w:p w14:paraId="51D55D38" w14:textId="77777777" w:rsidR="00182451" w:rsidRPr="00ED67D6" w:rsidRDefault="00182451" w:rsidP="00182451">
      <w:pPr>
        <w:widowControl w:val="0"/>
        <w:tabs>
          <w:tab w:val="left" w:pos="90"/>
        </w:tabs>
        <w:autoSpaceDE w:val="0"/>
        <w:autoSpaceDN w:val="0"/>
        <w:adjustRightInd w:val="0"/>
        <w:jc w:val="both"/>
      </w:pPr>
    </w:p>
    <w:p w14:paraId="01661799" w14:textId="77777777" w:rsidR="00182451" w:rsidRPr="00ED67D6" w:rsidRDefault="00182451" w:rsidP="00182451">
      <w:pPr>
        <w:rPr>
          <w:bCs/>
          <w:i/>
          <w:iCs/>
        </w:rPr>
      </w:pPr>
    </w:p>
    <w:p w14:paraId="44A3F9CF" w14:textId="77777777" w:rsidR="00182451" w:rsidRPr="00ED67D6" w:rsidRDefault="00182451" w:rsidP="00182451">
      <w:pPr>
        <w:rPr>
          <w:bCs/>
          <w:i/>
          <w:iCs/>
        </w:rPr>
      </w:pPr>
      <w:r w:rsidRPr="00ED67D6">
        <w:rPr>
          <w:bCs/>
          <w:i/>
          <w:iCs/>
        </w:rPr>
        <w:t>Питання, винесене на голосування:</w:t>
      </w:r>
    </w:p>
    <w:p w14:paraId="61B36100" w14:textId="3E318179" w:rsidR="00182451" w:rsidRPr="00ED67D6" w:rsidRDefault="00887F00" w:rsidP="007B2494">
      <w:pPr>
        <w:jc w:val="both"/>
        <w:rPr>
          <w:rFonts w:eastAsia="Arial Unicode MS"/>
          <w:kern w:val="1"/>
        </w:rPr>
      </w:pPr>
      <w:r w:rsidRPr="00ED67D6">
        <w:t>6</w:t>
      </w:r>
      <w:r w:rsidR="00182451" w:rsidRPr="00ED67D6">
        <w:t>.</w:t>
      </w:r>
      <w:r w:rsidR="00182451" w:rsidRPr="00ED67D6">
        <w:rPr>
          <w:b/>
          <w:bCs/>
        </w:rPr>
        <w:t> </w:t>
      </w:r>
      <w:r w:rsidRPr="00ED67D6">
        <w:t>Розгляд звіту наглядової ради за 2024 рік та прийняття рішення за результатами розгляду такого звіту.</w:t>
      </w:r>
    </w:p>
    <w:p w14:paraId="399D2A65" w14:textId="77777777" w:rsidR="00182451" w:rsidRPr="00ED67D6" w:rsidRDefault="00182451" w:rsidP="00182451">
      <w:pPr>
        <w:jc w:val="both"/>
        <w:rPr>
          <w:rFonts w:eastAsia="Arial Unicode MS"/>
          <w:kern w:val="1"/>
        </w:rPr>
      </w:pPr>
    </w:p>
    <w:p w14:paraId="5D704606"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373B2C25" w14:textId="212AA845" w:rsidR="00182451" w:rsidRPr="00ED67D6" w:rsidRDefault="00887F00" w:rsidP="007B2494">
      <w:pPr>
        <w:jc w:val="both"/>
      </w:pPr>
      <w:r w:rsidRPr="00ED67D6">
        <w:t>Звіт наглядової ради Товариства за 2024 рік прийняти до відома. Продовжити здійснювати захист прав акціонерів Товариства, і в межах своєї компетенції продовжити контроль та регулювання діяльності виконавчого органу Товариства.</w:t>
      </w:r>
    </w:p>
    <w:p w14:paraId="74196AB8"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0596929E" w14:textId="77777777" w:rsidTr="008E1BDB">
        <w:trPr>
          <w:cantSplit/>
          <w:trHeight w:val="537"/>
        </w:trPr>
        <w:tc>
          <w:tcPr>
            <w:tcW w:w="567" w:type="dxa"/>
            <w:vAlign w:val="center"/>
          </w:tcPr>
          <w:p w14:paraId="0E200889" w14:textId="77777777" w:rsidR="00182451" w:rsidRPr="00ED67D6" w:rsidRDefault="00182451" w:rsidP="008E1BDB">
            <w:pPr>
              <w:jc w:val="center"/>
              <w:rPr>
                <w:bCs/>
              </w:rPr>
            </w:pPr>
          </w:p>
        </w:tc>
        <w:tc>
          <w:tcPr>
            <w:tcW w:w="2160" w:type="dxa"/>
            <w:tcBorders>
              <w:top w:val="nil"/>
              <w:bottom w:val="nil"/>
            </w:tcBorders>
            <w:vAlign w:val="center"/>
          </w:tcPr>
          <w:p w14:paraId="7DF434A0" w14:textId="77777777" w:rsidR="00182451" w:rsidRPr="00ED67D6" w:rsidRDefault="00182451" w:rsidP="008E1BDB">
            <w:pPr>
              <w:jc w:val="both"/>
              <w:rPr>
                <w:bCs/>
              </w:rPr>
            </w:pPr>
            <w:r w:rsidRPr="00ED67D6">
              <w:rPr>
                <w:bCs/>
              </w:rPr>
              <w:t>ЗА</w:t>
            </w:r>
          </w:p>
        </w:tc>
        <w:tc>
          <w:tcPr>
            <w:tcW w:w="567" w:type="dxa"/>
            <w:vAlign w:val="center"/>
          </w:tcPr>
          <w:p w14:paraId="1C93DB8F" w14:textId="77777777" w:rsidR="00182451" w:rsidRPr="00ED67D6" w:rsidRDefault="00182451" w:rsidP="008E1BDB">
            <w:pPr>
              <w:jc w:val="center"/>
              <w:rPr>
                <w:bCs/>
              </w:rPr>
            </w:pPr>
          </w:p>
        </w:tc>
        <w:tc>
          <w:tcPr>
            <w:tcW w:w="2160" w:type="dxa"/>
            <w:tcBorders>
              <w:top w:val="nil"/>
              <w:bottom w:val="nil"/>
              <w:right w:val="nil"/>
            </w:tcBorders>
            <w:vAlign w:val="center"/>
          </w:tcPr>
          <w:p w14:paraId="6F5AB31F" w14:textId="77777777" w:rsidR="00182451" w:rsidRPr="00ED67D6" w:rsidRDefault="00182451" w:rsidP="008E1BDB">
            <w:pPr>
              <w:jc w:val="both"/>
              <w:rPr>
                <w:bCs/>
              </w:rPr>
            </w:pPr>
            <w:r w:rsidRPr="00ED67D6">
              <w:rPr>
                <w:bCs/>
              </w:rPr>
              <w:t>ПРОТИ</w:t>
            </w:r>
          </w:p>
        </w:tc>
      </w:tr>
    </w:tbl>
    <w:p w14:paraId="7C836FAB" w14:textId="77777777" w:rsidR="00182451" w:rsidRPr="00ED67D6" w:rsidRDefault="00182451" w:rsidP="00182451">
      <w:pPr>
        <w:widowControl w:val="0"/>
        <w:tabs>
          <w:tab w:val="left" w:pos="90"/>
        </w:tabs>
        <w:autoSpaceDE w:val="0"/>
        <w:autoSpaceDN w:val="0"/>
        <w:adjustRightInd w:val="0"/>
        <w:jc w:val="both"/>
      </w:pPr>
    </w:p>
    <w:p w14:paraId="595FDCC5" w14:textId="77777777" w:rsidR="00182451" w:rsidRPr="00ED67D6" w:rsidRDefault="00182451" w:rsidP="00182451">
      <w:pPr>
        <w:rPr>
          <w:bCs/>
          <w:i/>
          <w:iCs/>
        </w:rPr>
      </w:pPr>
    </w:p>
    <w:p w14:paraId="4DA54FE7" w14:textId="77777777" w:rsidR="00182451" w:rsidRPr="00ED67D6" w:rsidRDefault="00182451" w:rsidP="00182451">
      <w:pPr>
        <w:rPr>
          <w:bCs/>
          <w:i/>
          <w:iCs/>
        </w:rPr>
      </w:pPr>
      <w:r w:rsidRPr="00ED67D6">
        <w:rPr>
          <w:bCs/>
          <w:i/>
          <w:iCs/>
        </w:rPr>
        <w:t>Питання, винесене на голосування:</w:t>
      </w:r>
    </w:p>
    <w:p w14:paraId="59F71EB1" w14:textId="43486600" w:rsidR="00182451" w:rsidRPr="00ED67D6" w:rsidRDefault="00887F00" w:rsidP="007B2494">
      <w:pPr>
        <w:jc w:val="both"/>
        <w:rPr>
          <w:rFonts w:eastAsia="Arial Unicode MS"/>
          <w:kern w:val="1"/>
        </w:rPr>
      </w:pPr>
      <w:r w:rsidRPr="00ED67D6">
        <w:t>7</w:t>
      </w:r>
      <w:r w:rsidR="00182451" w:rsidRPr="00ED67D6">
        <w:t>.</w:t>
      </w:r>
      <w:r w:rsidR="00182451" w:rsidRPr="00ED67D6">
        <w:rPr>
          <w:b/>
          <w:bCs/>
        </w:rPr>
        <w:t> </w:t>
      </w:r>
      <w:r w:rsidRPr="00ED67D6">
        <w:t>Затвердження результатів фінансово-господарської діяльності за 2022 рік та розподіл прибутку товариства/порядку покриття збитків товариства.</w:t>
      </w:r>
    </w:p>
    <w:p w14:paraId="78615AF7" w14:textId="77777777" w:rsidR="00182451" w:rsidRPr="00ED67D6" w:rsidRDefault="00182451" w:rsidP="00182451">
      <w:pPr>
        <w:jc w:val="both"/>
        <w:rPr>
          <w:rFonts w:eastAsia="Arial Unicode MS"/>
          <w:kern w:val="1"/>
        </w:rPr>
      </w:pPr>
    </w:p>
    <w:p w14:paraId="49EBC0CC"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745030BE" w14:textId="3A452FD9" w:rsidR="00182451" w:rsidRPr="00ED67D6" w:rsidRDefault="00887F00" w:rsidP="007B2494">
      <w:pPr>
        <w:jc w:val="both"/>
      </w:pPr>
      <w:r w:rsidRPr="00ED67D6">
        <w:t>Затвердити результати фінансово-господарської діяльності Товариства за 2022 рік. У зв’язку з відсутністю прибутку за звітний період дивіденди за 2022 рік не нараховувати та не виплачувати</w:t>
      </w:r>
      <w:r w:rsidR="00182451" w:rsidRPr="00ED67D6">
        <w:t>.</w:t>
      </w:r>
    </w:p>
    <w:p w14:paraId="436AD2AC"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539A4F61" w14:textId="77777777" w:rsidTr="008E1BDB">
        <w:trPr>
          <w:cantSplit/>
          <w:trHeight w:val="537"/>
        </w:trPr>
        <w:tc>
          <w:tcPr>
            <w:tcW w:w="567" w:type="dxa"/>
            <w:vAlign w:val="center"/>
          </w:tcPr>
          <w:p w14:paraId="7420EED1" w14:textId="77777777" w:rsidR="00182451" w:rsidRPr="00ED67D6" w:rsidRDefault="00182451" w:rsidP="008E1BDB">
            <w:pPr>
              <w:jc w:val="center"/>
              <w:rPr>
                <w:bCs/>
              </w:rPr>
            </w:pPr>
          </w:p>
        </w:tc>
        <w:tc>
          <w:tcPr>
            <w:tcW w:w="2160" w:type="dxa"/>
            <w:tcBorders>
              <w:top w:val="nil"/>
              <w:bottom w:val="nil"/>
            </w:tcBorders>
            <w:vAlign w:val="center"/>
          </w:tcPr>
          <w:p w14:paraId="2E76BC11" w14:textId="77777777" w:rsidR="00182451" w:rsidRPr="00ED67D6" w:rsidRDefault="00182451" w:rsidP="008E1BDB">
            <w:pPr>
              <w:jc w:val="both"/>
              <w:rPr>
                <w:bCs/>
              </w:rPr>
            </w:pPr>
            <w:r w:rsidRPr="00ED67D6">
              <w:rPr>
                <w:bCs/>
              </w:rPr>
              <w:t>ЗА</w:t>
            </w:r>
          </w:p>
        </w:tc>
        <w:tc>
          <w:tcPr>
            <w:tcW w:w="567" w:type="dxa"/>
            <w:vAlign w:val="center"/>
          </w:tcPr>
          <w:p w14:paraId="1C19A0A2" w14:textId="77777777" w:rsidR="00182451" w:rsidRPr="00ED67D6" w:rsidRDefault="00182451" w:rsidP="008E1BDB">
            <w:pPr>
              <w:jc w:val="center"/>
              <w:rPr>
                <w:bCs/>
              </w:rPr>
            </w:pPr>
          </w:p>
        </w:tc>
        <w:tc>
          <w:tcPr>
            <w:tcW w:w="2160" w:type="dxa"/>
            <w:tcBorders>
              <w:top w:val="nil"/>
              <w:bottom w:val="nil"/>
              <w:right w:val="nil"/>
            </w:tcBorders>
            <w:vAlign w:val="center"/>
          </w:tcPr>
          <w:p w14:paraId="1E343322" w14:textId="77777777" w:rsidR="00182451" w:rsidRPr="00ED67D6" w:rsidRDefault="00182451" w:rsidP="008E1BDB">
            <w:pPr>
              <w:jc w:val="both"/>
              <w:rPr>
                <w:bCs/>
              </w:rPr>
            </w:pPr>
            <w:r w:rsidRPr="00ED67D6">
              <w:rPr>
                <w:bCs/>
              </w:rPr>
              <w:t>ПРОТИ</w:t>
            </w:r>
          </w:p>
        </w:tc>
      </w:tr>
    </w:tbl>
    <w:p w14:paraId="61E426A2" w14:textId="77777777" w:rsidR="00182451" w:rsidRPr="00ED67D6" w:rsidRDefault="00182451" w:rsidP="00182451">
      <w:pPr>
        <w:widowControl w:val="0"/>
        <w:tabs>
          <w:tab w:val="left" w:pos="90"/>
        </w:tabs>
        <w:autoSpaceDE w:val="0"/>
        <w:autoSpaceDN w:val="0"/>
        <w:adjustRightInd w:val="0"/>
        <w:jc w:val="both"/>
      </w:pPr>
    </w:p>
    <w:p w14:paraId="08AB125C" w14:textId="77777777" w:rsidR="00182451" w:rsidRPr="00ED67D6" w:rsidRDefault="00182451" w:rsidP="00182451">
      <w:pPr>
        <w:rPr>
          <w:bCs/>
          <w:i/>
          <w:iCs/>
        </w:rPr>
      </w:pPr>
    </w:p>
    <w:p w14:paraId="25EC106A" w14:textId="77777777" w:rsidR="00182451" w:rsidRPr="00ED67D6" w:rsidRDefault="00182451" w:rsidP="00182451">
      <w:pPr>
        <w:rPr>
          <w:bCs/>
          <w:i/>
          <w:iCs/>
        </w:rPr>
      </w:pPr>
      <w:r w:rsidRPr="00ED67D6">
        <w:rPr>
          <w:bCs/>
          <w:i/>
          <w:iCs/>
        </w:rPr>
        <w:t>Питання, винесене на голосування:</w:t>
      </w:r>
    </w:p>
    <w:p w14:paraId="6C3E86CD" w14:textId="22F05884" w:rsidR="00182451" w:rsidRPr="00ED67D6" w:rsidRDefault="00887F00" w:rsidP="007B2494">
      <w:pPr>
        <w:jc w:val="both"/>
        <w:rPr>
          <w:rFonts w:eastAsia="Arial Unicode MS"/>
          <w:kern w:val="1"/>
        </w:rPr>
      </w:pPr>
      <w:r w:rsidRPr="00ED67D6">
        <w:t>8</w:t>
      </w:r>
      <w:r w:rsidR="00182451" w:rsidRPr="00ED67D6">
        <w:t>.</w:t>
      </w:r>
      <w:r w:rsidR="00182451" w:rsidRPr="00ED67D6">
        <w:rPr>
          <w:b/>
          <w:bCs/>
        </w:rPr>
        <w:t> </w:t>
      </w:r>
      <w:r w:rsidRPr="00ED67D6">
        <w:t>Затвердження результатів фінансово-господарської діяльності за 2023 рік та розподіл прибутку товариства/порядку покриття збитків товариства</w:t>
      </w:r>
      <w:r w:rsidR="00182451" w:rsidRPr="00ED67D6">
        <w:t>.</w:t>
      </w:r>
    </w:p>
    <w:p w14:paraId="35C64D93" w14:textId="77777777" w:rsidR="00182451" w:rsidRPr="00ED67D6" w:rsidRDefault="00182451" w:rsidP="00182451">
      <w:pPr>
        <w:jc w:val="both"/>
        <w:rPr>
          <w:rFonts w:eastAsia="Arial Unicode MS"/>
          <w:kern w:val="1"/>
        </w:rPr>
      </w:pPr>
    </w:p>
    <w:p w14:paraId="139AD7D9"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36575256" w14:textId="574D9726" w:rsidR="00182451" w:rsidRPr="00ED67D6" w:rsidRDefault="00887F00" w:rsidP="007B2494">
      <w:pPr>
        <w:jc w:val="both"/>
      </w:pPr>
      <w:r w:rsidRPr="00ED67D6">
        <w:t>Затвердити результати фінансово-господарської діяльності Товариства за 2023 рік. У зв’язку з відсутністю прибутку за звітний період дивіденди за 2023 рік не нараховувати та не виплачувати.</w:t>
      </w:r>
    </w:p>
    <w:p w14:paraId="4EFE710D"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6A0798F3" w14:textId="77777777" w:rsidTr="008E1BDB">
        <w:trPr>
          <w:cantSplit/>
          <w:trHeight w:val="537"/>
        </w:trPr>
        <w:tc>
          <w:tcPr>
            <w:tcW w:w="567" w:type="dxa"/>
            <w:vAlign w:val="center"/>
          </w:tcPr>
          <w:p w14:paraId="1243E853" w14:textId="77777777" w:rsidR="00182451" w:rsidRPr="00ED67D6" w:rsidRDefault="00182451" w:rsidP="008E1BDB">
            <w:pPr>
              <w:jc w:val="center"/>
              <w:rPr>
                <w:bCs/>
              </w:rPr>
            </w:pPr>
          </w:p>
        </w:tc>
        <w:tc>
          <w:tcPr>
            <w:tcW w:w="2160" w:type="dxa"/>
            <w:tcBorders>
              <w:top w:val="nil"/>
              <w:bottom w:val="nil"/>
            </w:tcBorders>
            <w:vAlign w:val="center"/>
          </w:tcPr>
          <w:p w14:paraId="52348182" w14:textId="77777777" w:rsidR="00182451" w:rsidRPr="00ED67D6" w:rsidRDefault="00182451" w:rsidP="008E1BDB">
            <w:pPr>
              <w:jc w:val="both"/>
              <w:rPr>
                <w:bCs/>
              </w:rPr>
            </w:pPr>
            <w:r w:rsidRPr="00ED67D6">
              <w:rPr>
                <w:bCs/>
              </w:rPr>
              <w:t>ЗА</w:t>
            </w:r>
          </w:p>
        </w:tc>
        <w:tc>
          <w:tcPr>
            <w:tcW w:w="567" w:type="dxa"/>
            <w:vAlign w:val="center"/>
          </w:tcPr>
          <w:p w14:paraId="43592B66" w14:textId="77777777" w:rsidR="00182451" w:rsidRPr="00ED67D6" w:rsidRDefault="00182451" w:rsidP="008E1BDB">
            <w:pPr>
              <w:jc w:val="center"/>
              <w:rPr>
                <w:bCs/>
              </w:rPr>
            </w:pPr>
          </w:p>
        </w:tc>
        <w:tc>
          <w:tcPr>
            <w:tcW w:w="2160" w:type="dxa"/>
            <w:tcBorders>
              <w:top w:val="nil"/>
              <w:bottom w:val="nil"/>
              <w:right w:val="nil"/>
            </w:tcBorders>
            <w:vAlign w:val="center"/>
          </w:tcPr>
          <w:p w14:paraId="4EE2B35B" w14:textId="77777777" w:rsidR="00182451" w:rsidRPr="00ED67D6" w:rsidRDefault="00182451" w:rsidP="008E1BDB">
            <w:pPr>
              <w:jc w:val="both"/>
              <w:rPr>
                <w:bCs/>
              </w:rPr>
            </w:pPr>
            <w:r w:rsidRPr="00ED67D6">
              <w:rPr>
                <w:bCs/>
              </w:rPr>
              <w:t>ПРОТИ</w:t>
            </w:r>
          </w:p>
        </w:tc>
      </w:tr>
    </w:tbl>
    <w:p w14:paraId="40839BE3" w14:textId="77777777" w:rsidR="00182451" w:rsidRPr="00ED67D6" w:rsidRDefault="00182451" w:rsidP="00182451">
      <w:pPr>
        <w:widowControl w:val="0"/>
        <w:tabs>
          <w:tab w:val="left" w:pos="90"/>
        </w:tabs>
        <w:autoSpaceDE w:val="0"/>
        <w:autoSpaceDN w:val="0"/>
        <w:adjustRightInd w:val="0"/>
        <w:jc w:val="both"/>
      </w:pPr>
    </w:p>
    <w:p w14:paraId="140025BD" w14:textId="77777777" w:rsidR="00182451" w:rsidRPr="00ED67D6" w:rsidRDefault="00182451" w:rsidP="00182451">
      <w:pPr>
        <w:rPr>
          <w:bCs/>
          <w:i/>
          <w:iCs/>
        </w:rPr>
      </w:pPr>
    </w:p>
    <w:p w14:paraId="64B48811" w14:textId="77777777" w:rsidR="00182451" w:rsidRPr="00ED67D6" w:rsidRDefault="00182451" w:rsidP="00182451">
      <w:pPr>
        <w:rPr>
          <w:bCs/>
          <w:i/>
          <w:iCs/>
        </w:rPr>
      </w:pPr>
      <w:r w:rsidRPr="00ED67D6">
        <w:rPr>
          <w:bCs/>
          <w:i/>
          <w:iCs/>
        </w:rPr>
        <w:t>Питання, винесене на голосування:</w:t>
      </w:r>
    </w:p>
    <w:p w14:paraId="7CD4EE28" w14:textId="601DCD39" w:rsidR="00182451" w:rsidRPr="00ED67D6" w:rsidRDefault="00887F00" w:rsidP="007B2494">
      <w:pPr>
        <w:jc w:val="both"/>
        <w:rPr>
          <w:rFonts w:eastAsia="Arial Unicode MS"/>
          <w:kern w:val="1"/>
        </w:rPr>
      </w:pPr>
      <w:r w:rsidRPr="00ED67D6">
        <w:t>9</w:t>
      </w:r>
      <w:r w:rsidR="00182451" w:rsidRPr="00ED67D6">
        <w:t>.</w:t>
      </w:r>
      <w:r w:rsidR="00182451" w:rsidRPr="00ED67D6">
        <w:rPr>
          <w:b/>
          <w:bCs/>
        </w:rPr>
        <w:t> </w:t>
      </w:r>
      <w:r w:rsidRPr="00ED67D6">
        <w:t>Затвердження результатів фінансово-господарської діяльності за 2024 рік та розподіл прибутку товариства/порядку покриття збитків товариства.</w:t>
      </w:r>
    </w:p>
    <w:p w14:paraId="0FC169A6" w14:textId="77777777" w:rsidR="00182451" w:rsidRPr="00ED67D6" w:rsidRDefault="00182451" w:rsidP="00182451">
      <w:pPr>
        <w:jc w:val="both"/>
        <w:rPr>
          <w:rFonts w:eastAsia="Arial Unicode MS"/>
          <w:kern w:val="1"/>
        </w:rPr>
      </w:pPr>
    </w:p>
    <w:p w14:paraId="09FEB530"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0B79A88A" w14:textId="47461937" w:rsidR="00182451" w:rsidRPr="00ED67D6" w:rsidRDefault="00887F00" w:rsidP="007B2494">
      <w:pPr>
        <w:jc w:val="both"/>
      </w:pPr>
      <w:r w:rsidRPr="00ED67D6">
        <w:t>Затвердити результати фінансово-господарської діяльності Товариства за 2024 рік. У зв’язку з відсутністю прибутку за звітний період дивіденди за 2024 рік не нараховувати та не виплачувати.</w:t>
      </w:r>
    </w:p>
    <w:p w14:paraId="55436F27"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1FEAA195" w14:textId="77777777" w:rsidTr="008E1BDB">
        <w:trPr>
          <w:cantSplit/>
          <w:trHeight w:val="537"/>
        </w:trPr>
        <w:tc>
          <w:tcPr>
            <w:tcW w:w="567" w:type="dxa"/>
            <w:vAlign w:val="center"/>
          </w:tcPr>
          <w:p w14:paraId="170C0DC7" w14:textId="77777777" w:rsidR="00182451" w:rsidRPr="00ED67D6" w:rsidRDefault="00182451" w:rsidP="008E1BDB">
            <w:pPr>
              <w:jc w:val="center"/>
              <w:rPr>
                <w:bCs/>
              </w:rPr>
            </w:pPr>
          </w:p>
        </w:tc>
        <w:tc>
          <w:tcPr>
            <w:tcW w:w="2160" w:type="dxa"/>
            <w:tcBorders>
              <w:top w:val="nil"/>
              <w:bottom w:val="nil"/>
            </w:tcBorders>
            <w:vAlign w:val="center"/>
          </w:tcPr>
          <w:p w14:paraId="44794044" w14:textId="77777777" w:rsidR="00182451" w:rsidRPr="00ED67D6" w:rsidRDefault="00182451" w:rsidP="008E1BDB">
            <w:pPr>
              <w:jc w:val="both"/>
              <w:rPr>
                <w:bCs/>
              </w:rPr>
            </w:pPr>
            <w:r w:rsidRPr="00ED67D6">
              <w:rPr>
                <w:bCs/>
              </w:rPr>
              <w:t>ЗА</w:t>
            </w:r>
          </w:p>
        </w:tc>
        <w:tc>
          <w:tcPr>
            <w:tcW w:w="567" w:type="dxa"/>
            <w:vAlign w:val="center"/>
          </w:tcPr>
          <w:p w14:paraId="7AA35AA6" w14:textId="77777777" w:rsidR="00182451" w:rsidRPr="00ED67D6" w:rsidRDefault="00182451" w:rsidP="008E1BDB">
            <w:pPr>
              <w:jc w:val="center"/>
              <w:rPr>
                <w:bCs/>
              </w:rPr>
            </w:pPr>
          </w:p>
        </w:tc>
        <w:tc>
          <w:tcPr>
            <w:tcW w:w="2160" w:type="dxa"/>
            <w:tcBorders>
              <w:top w:val="nil"/>
              <w:bottom w:val="nil"/>
              <w:right w:val="nil"/>
            </w:tcBorders>
            <w:vAlign w:val="center"/>
          </w:tcPr>
          <w:p w14:paraId="67D98C5C" w14:textId="77777777" w:rsidR="00182451" w:rsidRPr="00ED67D6" w:rsidRDefault="00182451" w:rsidP="008E1BDB">
            <w:pPr>
              <w:jc w:val="both"/>
              <w:rPr>
                <w:bCs/>
              </w:rPr>
            </w:pPr>
            <w:r w:rsidRPr="00ED67D6">
              <w:rPr>
                <w:bCs/>
              </w:rPr>
              <w:t>ПРОТИ</w:t>
            </w:r>
          </w:p>
        </w:tc>
      </w:tr>
    </w:tbl>
    <w:p w14:paraId="074583C9" w14:textId="77777777" w:rsidR="00182451" w:rsidRPr="00ED67D6" w:rsidRDefault="00182451" w:rsidP="00182451">
      <w:pPr>
        <w:widowControl w:val="0"/>
        <w:tabs>
          <w:tab w:val="left" w:pos="90"/>
        </w:tabs>
        <w:autoSpaceDE w:val="0"/>
        <w:autoSpaceDN w:val="0"/>
        <w:adjustRightInd w:val="0"/>
        <w:jc w:val="both"/>
      </w:pPr>
    </w:p>
    <w:p w14:paraId="10DD6168" w14:textId="77777777" w:rsidR="00182451" w:rsidRPr="00ED67D6" w:rsidRDefault="00182451" w:rsidP="00182451">
      <w:pPr>
        <w:rPr>
          <w:bCs/>
          <w:i/>
          <w:iCs/>
        </w:rPr>
      </w:pPr>
    </w:p>
    <w:p w14:paraId="17EE8CC7" w14:textId="77777777" w:rsidR="00182451" w:rsidRPr="00ED67D6" w:rsidRDefault="00182451" w:rsidP="00182451">
      <w:pPr>
        <w:rPr>
          <w:bCs/>
          <w:i/>
          <w:iCs/>
        </w:rPr>
      </w:pPr>
      <w:r w:rsidRPr="00ED67D6">
        <w:rPr>
          <w:bCs/>
          <w:i/>
          <w:iCs/>
        </w:rPr>
        <w:t>Питання, винесене на голосування:</w:t>
      </w:r>
    </w:p>
    <w:p w14:paraId="359B7866" w14:textId="038FA23A" w:rsidR="00182451" w:rsidRPr="00ED67D6" w:rsidRDefault="00887F00" w:rsidP="007B2494">
      <w:pPr>
        <w:jc w:val="both"/>
        <w:rPr>
          <w:rFonts w:eastAsia="Arial Unicode MS"/>
          <w:kern w:val="1"/>
        </w:rPr>
      </w:pPr>
      <w:r w:rsidRPr="00ED67D6">
        <w:t>10</w:t>
      </w:r>
      <w:r w:rsidR="00182451" w:rsidRPr="00ED67D6">
        <w:t>.</w:t>
      </w:r>
      <w:r w:rsidR="00182451" w:rsidRPr="00ED67D6">
        <w:rPr>
          <w:b/>
          <w:bCs/>
        </w:rPr>
        <w:t> </w:t>
      </w:r>
      <w:r w:rsidRPr="00ED67D6">
        <w:t>Затвердження річного звіту Товариства за 2022 р</w:t>
      </w:r>
      <w:r w:rsidR="00182451" w:rsidRPr="00ED67D6">
        <w:t>.</w:t>
      </w:r>
    </w:p>
    <w:p w14:paraId="2866AD2F" w14:textId="77777777" w:rsidR="00182451" w:rsidRPr="00ED67D6" w:rsidRDefault="00182451" w:rsidP="00182451">
      <w:pPr>
        <w:jc w:val="both"/>
        <w:rPr>
          <w:rFonts w:eastAsia="Arial Unicode MS"/>
          <w:kern w:val="1"/>
        </w:rPr>
      </w:pPr>
    </w:p>
    <w:p w14:paraId="060EAC89"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7BFDA9AE" w14:textId="0D05622D" w:rsidR="00182451" w:rsidRPr="00ED67D6" w:rsidRDefault="007C7A45" w:rsidP="007B2494">
      <w:pPr>
        <w:jc w:val="both"/>
      </w:pPr>
      <w:r w:rsidRPr="00ED67D6">
        <w:t>Затвердити річний звіт Товариства за 2022 рік.</w:t>
      </w:r>
    </w:p>
    <w:p w14:paraId="4D6374F7"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552D18CF" w14:textId="77777777" w:rsidTr="008E1BDB">
        <w:trPr>
          <w:cantSplit/>
          <w:trHeight w:val="537"/>
        </w:trPr>
        <w:tc>
          <w:tcPr>
            <w:tcW w:w="567" w:type="dxa"/>
            <w:vAlign w:val="center"/>
          </w:tcPr>
          <w:p w14:paraId="7B8B1233" w14:textId="77777777" w:rsidR="00182451" w:rsidRPr="00ED67D6" w:rsidRDefault="00182451" w:rsidP="008E1BDB">
            <w:pPr>
              <w:jc w:val="center"/>
              <w:rPr>
                <w:bCs/>
              </w:rPr>
            </w:pPr>
          </w:p>
        </w:tc>
        <w:tc>
          <w:tcPr>
            <w:tcW w:w="2160" w:type="dxa"/>
            <w:tcBorders>
              <w:top w:val="nil"/>
              <w:bottom w:val="nil"/>
            </w:tcBorders>
            <w:vAlign w:val="center"/>
          </w:tcPr>
          <w:p w14:paraId="21463301" w14:textId="77777777" w:rsidR="00182451" w:rsidRPr="00ED67D6" w:rsidRDefault="00182451" w:rsidP="008E1BDB">
            <w:pPr>
              <w:jc w:val="both"/>
              <w:rPr>
                <w:bCs/>
              </w:rPr>
            </w:pPr>
            <w:r w:rsidRPr="00ED67D6">
              <w:rPr>
                <w:bCs/>
              </w:rPr>
              <w:t>ЗА</w:t>
            </w:r>
          </w:p>
        </w:tc>
        <w:tc>
          <w:tcPr>
            <w:tcW w:w="567" w:type="dxa"/>
            <w:vAlign w:val="center"/>
          </w:tcPr>
          <w:p w14:paraId="1D1F663C" w14:textId="77777777" w:rsidR="00182451" w:rsidRPr="00ED67D6" w:rsidRDefault="00182451" w:rsidP="008E1BDB">
            <w:pPr>
              <w:jc w:val="center"/>
              <w:rPr>
                <w:bCs/>
              </w:rPr>
            </w:pPr>
          </w:p>
        </w:tc>
        <w:tc>
          <w:tcPr>
            <w:tcW w:w="2160" w:type="dxa"/>
            <w:tcBorders>
              <w:top w:val="nil"/>
              <w:bottom w:val="nil"/>
              <w:right w:val="nil"/>
            </w:tcBorders>
            <w:vAlign w:val="center"/>
          </w:tcPr>
          <w:p w14:paraId="58A1E077" w14:textId="77777777" w:rsidR="00182451" w:rsidRPr="00ED67D6" w:rsidRDefault="00182451" w:rsidP="008E1BDB">
            <w:pPr>
              <w:jc w:val="both"/>
              <w:rPr>
                <w:bCs/>
              </w:rPr>
            </w:pPr>
            <w:r w:rsidRPr="00ED67D6">
              <w:rPr>
                <w:bCs/>
              </w:rPr>
              <w:t>ПРОТИ</w:t>
            </w:r>
          </w:p>
        </w:tc>
      </w:tr>
    </w:tbl>
    <w:p w14:paraId="3E1DA666" w14:textId="77777777" w:rsidR="00182451" w:rsidRPr="00ED67D6" w:rsidRDefault="00182451" w:rsidP="00182451">
      <w:pPr>
        <w:widowControl w:val="0"/>
        <w:tabs>
          <w:tab w:val="left" w:pos="90"/>
        </w:tabs>
        <w:autoSpaceDE w:val="0"/>
        <w:autoSpaceDN w:val="0"/>
        <w:adjustRightInd w:val="0"/>
        <w:jc w:val="both"/>
      </w:pPr>
    </w:p>
    <w:p w14:paraId="128571CC" w14:textId="77777777" w:rsidR="00182451" w:rsidRPr="00ED67D6" w:rsidRDefault="00182451" w:rsidP="00182451">
      <w:pPr>
        <w:rPr>
          <w:bCs/>
          <w:i/>
          <w:iCs/>
        </w:rPr>
      </w:pPr>
    </w:p>
    <w:p w14:paraId="246B5150" w14:textId="77777777" w:rsidR="00182451" w:rsidRPr="00ED67D6" w:rsidRDefault="00182451" w:rsidP="00182451">
      <w:pPr>
        <w:rPr>
          <w:bCs/>
          <w:i/>
          <w:iCs/>
        </w:rPr>
      </w:pPr>
      <w:r w:rsidRPr="00ED67D6">
        <w:rPr>
          <w:bCs/>
          <w:i/>
          <w:iCs/>
        </w:rPr>
        <w:t>Питання, винесене на голосування:</w:t>
      </w:r>
    </w:p>
    <w:p w14:paraId="441B385D" w14:textId="2DD30CBA" w:rsidR="00182451" w:rsidRPr="00ED67D6" w:rsidRDefault="00887F00" w:rsidP="007B2494">
      <w:pPr>
        <w:jc w:val="both"/>
        <w:rPr>
          <w:rFonts w:eastAsia="Arial Unicode MS"/>
          <w:kern w:val="1"/>
        </w:rPr>
      </w:pPr>
      <w:r w:rsidRPr="00ED67D6">
        <w:t>11</w:t>
      </w:r>
      <w:r w:rsidR="00182451" w:rsidRPr="00ED67D6">
        <w:t>.</w:t>
      </w:r>
      <w:r w:rsidR="00182451" w:rsidRPr="00ED67D6">
        <w:rPr>
          <w:b/>
          <w:bCs/>
        </w:rPr>
        <w:t> </w:t>
      </w:r>
      <w:r w:rsidRPr="00ED67D6">
        <w:t>Затвердження річного звіту Товариства за 2023 р.</w:t>
      </w:r>
    </w:p>
    <w:p w14:paraId="634E1A81" w14:textId="77777777" w:rsidR="00182451" w:rsidRPr="00ED67D6" w:rsidRDefault="00182451" w:rsidP="00182451">
      <w:pPr>
        <w:jc w:val="both"/>
        <w:rPr>
          <w:rFonts w:eastAsia="Arial Unicode MS"/>
          <w:kern w:val="1"/>
        </w:rPr>
      </w:pPr>
    </w:p>
    <w:p w14:paraId="465BB515" w14:textId="77777777" w:rsidR="00182451" w:rsidRPr="00ED67D6" w:rsidRDefault="00182451" w:rsidP="00182451">
      <w:pPr>
        <w:rPr>
          <w:bCs/>
          <w:i/>
          <w:iCs/>
        </w:rPr>
      </w:pPr>
      <w:r w:rsidRPr="00ED67D6">
        <w:rPr>
          <w:bCs/>
          <w:i/>
          <w:iCs/>
        </w:rPr>
        <w:t>Проект рішення з питання, включеного до порядку денного загальних зборів:</w:t>
      </w:r>
    </w:p>
    <w:p w14:paraId="473EC7E3" w14:textId="4648A96D" w:rsidR="00182451" w:rsidRPr="00ED67D6" w:rsidRDefault="007C7A45" w:rsidP="007B2494">
      <w:pPr>
        <w:jc w:val="both"/>
      </w:pPr>
      <w:r w:rsidRPr="00ED67D6">
        <w:t>Затвердити річний звіт Товариства за 2023 рік.</w:t>
      </w:r>
    </w:p>
    <w:p w14:paraId="4E872076" w14:textId="77777777" w:rsidR="00182451" w:rsidRPr="00ED67D6" w:rsidRDefault="00182451" w:rsidP="00182451">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182451" w:rsidRPr="00ED67D6" w14:paraId="54B3A341" w14:textId="77777777" w:rsidTr="008E1BDB">
        <w:trPr>
          <w:cantSplit/>
          <w:trHeight w:val="537"/>
        </w:trPr>
        <w:tc>
          <w:tcPr>
            <w:tcW w:w="567" w:type="dxa"/>
            <w:vAlign w:val="center"/>
          </w:tcPr>
          <w:p w14:paraId="30F53645" w14:textId="77777777" w:rsidR="00182451" w:rsidRPr="00ED67D6" w:rsidRDefault="00182451" w:rsidP="008E1BDB">
            <w:pPr>
              <w:jc w:val="center"/>
              <w:rPr>
                <w:bCs/>
              </w:rPr>
            </w:pPr>
          </w:p>
        </w:tc>
        <w:tc>
          <w:tcPr>
            <w:tcW w:w="2160" w:type="dxa"/>
            <w:tcBorders>
              <w:top w:val="nil"/>
              <w:bottom w:val="nil"/>
            </w:tcBorders>
            <w:vAlign w:val="center"/>
          </w:tcPr>
          <w:p w14:paraId="4A2FC204" w14:textId="77777777" w:rsidR="00182451" w:rsidRPr="00ED67D6" w:rsidRDefault="00182451" w:rsidP="008E1BDB">
            <w:pPr>
              <w:jc w:val="both"/>
              <w:rPr>
                <w:bCs/>
              </w:rPr>
            </w:pPr>
            <w:r w:rsidRPr="00ED67D6">
              <w:rPr>
                <w:bCs/>
              </w:rPr>
              <w:t>ЗА</w:t>
            </w:r>
          </w:p>
        </w:tc>
        <w:tc>
          <w:tcPr>
            <w:tcW w:w="567" w:type="dxa"/>
            <w:vAlign w:val="center"/>
          </w:tcPr>
          <w:p w14:paraId="25330233" w14:textId="77777777" w:rsidR="00182451" w:rsidRPr="00ED67D6" w:rsidRDefault="00182451" w:rsidP="008E1BDB">
            <w:pPr>
              <w:jc w:val="center"/>
              <w:rPr>
                <w:bCs/>
              </w:rPr>
            </w:pPr>
          </w:p>
        </w:tc>
        <w:tc>
          <w:tcPr>
            <w:tcW w:w="2160" w:type="dxa"/>
            <w:tcBorders>
              <w:top w:val="nil"/>
              <w:bottom w:val="nil"/>
              <w:right w:val="nil"/>
            </w:tcBorders>
            <w:vAlign w:val="center"/>
          </w:tcPr>
          <w:p w14:paraId="30E823D6" w14:textId="77777777" w:rsidR="00182451" w:rsidRPr="00ED67D6" w:rsidRDefault="00182451" w:rsidP="008E1BDB">
            <w:pPr>
              <w:jc w:val="both"/>
              <w:rPr>
                <w:bCs/>
              </w:rPr>
            </w:pPr>
            <w:r w:rsidRPr="00ED67D6">
              <w:rPr>
                <w:bCs/>
              </w:rPr>
              <w:t>ПРОТИ</w:t>
            </w:r>
          </w:p>
        </w:tc>
      </w:tr>
    </w:tbl>
    <w:p w14:paraId="0A8ADEA4" w14:textId="77777777" w:rsidR="00182451" w:rsidRPr="00ED67D6" w:rsidRDefault="00182451" w:rsidP="00182451">
      <w:pPr>
        <w:widowControl w:val="0"/>
        <w:tabs>
          <w:tab w:val="left" w:pos="90"/>
        </w:tabs>
        <w:autoSpaceDE w:val="0"/>
        <w:autoSpaceDN w:val="0"/>
        <w:adjustRightInd w:val="0"/>
        <w:jc w:val="both"/>
      </w:pPr>
    </w:p>
    <w:p w14:paraId="62B9F392" w14:textId="77777777" w:rsidR="007C7A45" w:rsidRPr="00ED67D6" w:rsidRDefault="007C7A45" w:rsidP="007C7A45">
      <w:pPr>
        <w:rPr>
          <w:bCs/>
          <w:i/>
          <w:iCs/>
        </w:rPr>
      </w:pPr>
    </w:p>
    <w:p w14:paraId="12C20195" w14:textId="77777777" w:rsidR="007C7A45" w:rsidRPr="00ED67D6" w:rsidRDefault="007C7A45" w:rsidP="007C7A45">
      <w:pPr>
        <w:rPr>
          <w:bCs/>
          <w:i/>
          <w:iCs/>
        </w:rPr>
      </w:pPr>
      <w:r w:rsidRPr="00ED67D6">
        <w:rPr>
          <w:bCs/>
          <w:i/>
          <w:iCs/>
        </w:rPr>
        <w:t>Питання, винесене на голосування:</w:t>
      </w:r>
    </w:p>
    <w:p w14:paraId="37C366EE" w14:textId="77777777" w:rsidR="007C7A45" w:rsidRPr="00ED67D6" w:rsidRDefault="007C7A45" w:rsidP="007B2494">
      <w:pPr>
        <w:jc w:val="both"/>
        <w:rPr>
          <w:rFonts w:eastAsia="Arial Unicode MS"/>
          <w:kern w:val="1"/>
        </w:rPr>
      </w:pPr>
      <w:r w:rsidRPr="00ED67D6">
        <w:t>12.</w:t>
      </w:r>
      <w:r w:rsidRPr="00ED67D6">
        <w:rPr>
          <w:b/>
          <w:bCs/>
        </w:rPr>
        <w:t> </w:t>
      </w:r>
      <w:r w:rsidRPr="00ED67D6">
        <w:t>Затвердження річного звіту Товариства за 2024 р.</w:t>
      </w:r>
    </w:p>
    <w:p w14:paraId="5E507BF8" w14:textId="77777777" w:rsidR="007C7A45" w:rsidRPr="00ED67D6" w:rsidRDefault="007C7A45" w:rsidP="007C7A45">
      <w:pPr>
        <w:jc w:val="both"/>
        <w:rPr>
          <w:rFonts w:eastAsia="Arial Unicode MS"/>
          <w:kern w:val="1"/>
        </w:rPr>
      </w:pPr>
    </w:p>
    <w:p w14:paraId="50B0CC2F"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299600EA" w14:textId="77777777" w:rsidR="007C7A45" w:rsidRPr="00ED67D6" w:rsidRDefault="007C7A45" w:rsidP="007B2494">
      <w:pPr>
        <w:jc w:val="both"/>
      </w:pPr>
      <w:r w:rsidRPr="00ED67D6">
        <w:t>Затвердити річний звіт Товариства за 2024 рік.</w:t>
      </w:r>
    </w:p>
    <w:p w14:paraId="7AADE2AD"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7F5BF930" w14:textId="77777777" w:rsidTr="008640AF">
        <w:trPr>
          <w:cantSplit/>
          <w:trHeight w:val="537"/>
        </w:trPr>
        <w:tc>
          <w:tcPr>
            <w:tcW w:w="567" w:type="dxa"/>
            <w:vAlign w:val="center"/>
          </w:tcPr>
          <w:p w14:paraId="7BDE0699" w14:textId="77777777" w:rsidR="007C7A45" w:rsidRPr="00ED67D6" w:rsidRDefault="007C7A45" w:rsidP="008640AF">
            <w:pPr>
              <w:jc w:val="center"/>
              <w:rPr>
                <w:bCs/>
              </w:rPr>
            </w:pPr>
          </w:p>
        </w:tc>
        <w:tc>
          <w:tcPr>
            <w:tcW w:w="2160" w:type="dxa"/>
            <w:tcBorders>
              <w:top w:val="nil"/>
              <w:bottom w:val="nil"/>
            </w:tcBorders>
            <w:vAlign w:val="center"/>
          </w:tcPr>
          <w:p w14:paraId="0FB01040" w14:textId="77777777" w:rsidR="007C7A45" w:rsidRPr="00ED67D6" w:rsidRDefault="007C7A45" w:rsidP="008640AF">
            <w:pPr>
              <w:jc w:val="both"/>
              <w:rPr>
                <w:bCs/>
              </w:rPr>
            </w:pPr>
            <w:r w:rsidRPr="00ED67D6">
              <w:rPr>
                <w:bCs/>
              </w:rPr>
              <w:t>ЗА</w:t>
            </w:r>
          </w:p>
        </w:tc>
        <w:tc>
          <w:tcPr>
            <w:tcW w:w="567" w:type="dxa"/>
            <w:vAlign w:val="center"/>
          </w:tcPr>
          <w:p w14:paraId="706C13AE" w14:textId="77777777" w:rsidR="007C7A45" w:rsidRPr="00ED67D6" w:rsidRDefault="007C7A45" w:rsidP="008640AF">
            <w:pPr>
              <w:jc w:val="center"/>
              <w:rPr>
                <w:bCs/>
              </w:rPr>
            </w:pPr>
          </w:p>
        </w:tc>
        <w:tc>
          <w:tcPr>
            <w:tcW w:w="2160" w:type="dxa"/>
            <w:tcBorders>
              <w:top w:val="nil"/>
              <w:bottom w:val="nil"/>
              <w:right w:val="nil"/>
            </w:tcBorders>
            <w:vAlign w:val="center"/>
          </w:tcPr>
          <w:p w14:paraId="7D3BEF65" w14:textId="77777777" w:rsidR="007C7A45" w:rsidRPr="00ED67D6" w:rsidRDefault="007C7A45" w:rsidP="008640AF">
            <w:pPr>
              <w:jc w:val="both"/>
              <w:rPr>
                <w:bCs/>
              </w:rPr>
            </w:pPr>
            <w:r w:rsidRPr="00ED67D6">
              <w:rPr>
                <w:bCs/>
              </w:rPr>
              <w:t>ПРОТИ</w:t>
            </w:r>
          </w:p>
        </w:tc>
      </w:tr>
    </w:tbl>
    <w:p w14:paraId="06739E40" w14:textId="77777777" w:rsidR="007C7A45" w:rsidRPr="00ED67D6" w:rsidRDefault="007C7A45" w:rsidP="007C7A45">
      <w:pPr>
        <w:widowControl w:val="0"/>
        <w:tabs>
          <w:tab w:val="left" w:pos="90"/>
        </w:tabs>
        <w:autoSpaceDE w:val="0"/>
        <w:autoSpaceDN w:val="0"/>
        <w:adjustRightInd w:val="0"/>
        <w:jc w:val="both"/>
      </w:pPr>
    </w:p>
    <w:p w14:paraId="1C8AC1D0" w14:textId="77777777" w:rsidR="007C7A45" w:rsidRPr="00ED67D6" w:rsidRDefault="007C7A45" w:rsidP="007C7A45">
      <w:pPr>
        <w:rPr>
          <w:bCs/>
          <w:i/>
          <w:iCs/>
        </w:rPr>
      </w:pPr>
    </w:p>
    <w:p w14:paraId="123A03C2" w14:textId="77777777" w:rsidR="007C7A45" w:rsidRPr="00ED67D6" w:rsidRDefault="007C7A45" w:rsidP="007C7A45">
      <w:pPr>
        <w:rPr>
          <w:bCs/>
          <w:i/>
          <w:iCs/>
        </w:rPr>
      </w:pPr>
      <w:r w:rsidRPr="00ED67D6">
        <w:rPr>
          <w:bCs/>
          <w:i/>
          <w:iCs/>
        </w:rPr>
        <w:t>Питання, винесене на голосування:</w:t>
      </w:r>
    </w:p>
    <w:p w14:paraId="56AEEFFC" w14:textId="3D51BF2C" w:rsidR="007C7A45" w:rsidRPr="00ED67D6" w:rsidRDefault="007C7A45" w:rsidP="007B2494">
      <w:pPr>
        <w:jc w:val="both"/>
        <w:rPr>
          <w:rFonts w:eastAsia="Arial Unicode MS"/>
          <w:kern w:val="1"/>
        </w:rPr>
      </w:pPr>
      <w:r w:rsidRPr="00ED67D6">
        <w:t>13.</w:t>
      </w:r>
      <w:r w:rsidRPr="00ED67D6">
        <w:rPr>
          <w:b/>
          <w:bCs/>
        </w:rPr>
        <w:t> </w:t>
      </w:r>
      <w:r w:rsidRPr="00ED67D6">
        <w:t>Припинення повноважень повного складу наглядової ради Товариства.</w:t>
      </w:r>
    </w:p>
    <w:p w14:paraId="10396D78" w14:textId="77777777" w:rsidR="007C7A45" w:rsidRPr="00ED67D6" w:rsidRDefault="007C7A45" w:rsidP="007C7A45">
      <w:pPr>
        <w:jc w:val="both"/>
        <w:rPr>
          <w:rFonts w:eastAsia="Arial Unicode MS"/>
          <w:kern w:val="1"/>
        </w:rPr>
      </w:pPr>
    </w:p>
    <w:p w14:paraId="06293CAF"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7709BFDE" w14:textId="6CBCB82E" w:rsidR="007C7A45" w:rsidRPr="00ED67D6" w:rsidRDefault="00AE28A4" w:rsidP="007B2494">
      <w:pPr>
        <w:jc w:val="both"/>
      </w:pPr>
      <w:r w:rsidRPr="00ED67D6">
        <w:t>Припинити повноваження наглядової ради Товариства у повному складі.</w:t>
      </w:r>
    </w:p>
    <w:p w14:paraId="4C128DA0"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78E2CFF0" w14:textId="77777777" w:rsidTr="008640AF">
        <w:trPr>
          <w:cantSplit/>
          <w:trHeight w:val="537"/>
        </w:trPr>
        <w:tc>
          <w:tcPr>
            <w:tcW w:w="567" w:type="dxa"/>
            <w:vAlign w:val="center"/>
          </w:tcPr>
          <w:p w14:paraId="7ED01534" w14:textId="77777777" w:rsidR="007C7A45" w:rsidRPr="00ED67D6" w:rsidRDefault="007C7A45" w:rsidP="008640AF">
            <w:pPr>
              <w:jc w:val="center"/>
              <w:rPr>
                <w:bCs/>
              </w:rPr>
            </w:pPr>
          </w:p>
        </w:tc>
        <w:tc>
          <w:tcPr>
            <w:tcW w:w="2160" w:type="dxa"/>
            <w:tcBorders>
              <w:top w:val="nil"/>
              <w:bottom w:val="nil"/>
            </w:tcBorders>
            <w:vAlign w:val="center"/>
          </w:tcPr>
          <w:p w14:paraId="0FCA632E" w14:textId="77777777" w:rsidR="007C7A45" w:rsidRPr="00ED67D6" w:rsidRDefault="007C7A45" w:rsidP="008640AF">
            <w:pPr>
              <w:jc w:val="both"/>
              <w:rPr>
                <w:bCs/>
              </w:rPr>
            </w:pPr>
            <w:r w:rsidRPr="00ED67D6">
              <w:rPr>
                <w:bCs/>
              </w:rPr>
              <w:t>ЗА</w:t>
            </w:r>
          </w:p>
        </w:tc>
        <w:tc>
          <w:tcPr>
            <w:tcW w:w="567" w:type="dxa"/>
            <w:vAlign w:val="center"/>
          </w:tcPr>
          <w:p w14:paraId="624B95C7" w14:textId="77777777" w:rsidR="007C7A45" w:rsidRPr="00ED67D6" w:rsidRDefault="007C7A45" w:rsidP="008640AF">
            <w:pPr>
              <w:jc w:val="center"/>
              <w:rPr>
                <w:bCs/>
              </w:rPr>
            </w:pPr>
          </w:p>
        </w:tc>
        <w:tc>
          <w:tcPr>
            <w:tcW w:w="2160" w:type="dxa"/>
            <w:tcBorders>
              <w:top w:val="nil"/>
              <w:bottom w:val="nil"/>
              <w:right w:val="nil"/>
            </w:tcBorders>
            <w:vAlign w:val="center"/>
          </w:tcPr>
          <w:p w14:paraId="08BDEABB" w14:textId="77777777" w:rsidR="007C7A45" w:rsidRPr="00ED67D6" w:rsidRDefault="007C7A45" w:rsidP="008640AF">
            <w:pPr>
              <w:jc w:val="both"/>
              <w:rPr>
                <w:bCs/>
              </w:rPr>
            </w:pPr>
            <w:r w:rsidRPr="00ED67D6">
              <w:rPr>
                <w:bCs/>
              </w:rPr>
              <w:t>ПРОТИ</w:t>
            </w:r>
          </w:p>
        </w:tc>
      </w:tr>
    </w:tbl>
    <w:p w14:paraId="30501962" w14:textId="77777777" w:rsidR="007C7A45" w:rsidRPr="00ED67D6" w:rsidRDefault="007C7A45" w:rsidP="007C7A45">
      <w:pPr>
        <w:widowControl w:val="0"/>
        <w:tabs>
          <w:tab w:val="left" w:pos="90"/>
        </w:tabs>
        <w:autoSpaceDE w:val="0"/>
        <w:autoSpaceDN w:val="0"/>
        <w:adjustRightInd w:val="0"/>
        <w:jc w:val="both"/>
      </w:pPr>
    </w:p>
    <w:p w14:paraId="0BEA8D5C" w14:textId="77777777" w:rsidR="007C7A45" w:rsidRPr="00ED67D6" w:rsidRDefault="007C7A45" w:rsidP="007C7A45">
      <w:pPr>
        <w:rPr>
          <w:bCs/>
          <w:i/>
          <w:iCs/>
        </w:rPr>
      </w:pPr>
    </w:p>
    <w:p w14:paraId="403DC436" w14:textId="77777777" w:rsidR="007C7A45" w:rsidRPr="00ED67D6" w:rsidRDefault="007C7A45" w:rsidP="007C7A45">
      <w:pPr>
        <w:rPr>
          <w:bCs/>
          <w:i/>
          <w:iCs/>
        </w:rPr>
      </w:pPr>
      <w:r w:rsidRPr="00ED67D6">
        <w:rPr>
          <w:bCs/>
          <w:i/>
          <w:iCs/>
        </w:rPr>
        <w:t>Питання, винесене на голосування:</w:t>
      </w:r>
    </w:p>
    <w:p w14:paraId="1C9D1187" w14:textId="2CD3281B" w:rsidR="007C7A45" w:rsidRPr="00ED67D6" w:rsidRDefault="007C7A45" w:rsidP="007B2494">
      <w:pPr>
        <w:jc w:val="both"/>
        <w:rPr>
          <w:rFonts w:eastAsia="Arial Unicode MS"/>
          <w:kern w:val="1"/>
        </w:rPr>
      </w:pPr>
      <w:r w:rsidRPr="00ED67D6">
        <w:t>15.</w:t>
      </w:r>
      <w:r w:rsidRPr="00ED67D6">
        <w:rPr>
          <w:b/>
          <w:bCs/>
        </w:rPr>
        <w:t> </w:t>
      </w:r>
      <w:r w:rsidRPr="00ED67D6">
        <w:t>Затвердження умов цивільно-правових договорів, що укладатимуться з членами наглядової ради, визначення особи, уповноваженої на підписання таких договорів.</w:t>
      </w:r>
    </w:p>
    <w:p w14:paraId="50B62D93" w14:textId="77777777" w:rsidR="007C7A45" w:rsidRPr="00ED67D6" w:rsidRDefault="007C7A45" w:rsidP="007C7A45">
      <w:pPr>
        <w:jc w:val="both"/>
        <w:rPr>
          <w:rFonts w:eastAsia="Arial Unicode MS"/>
          <w:kern w:val="1"/>
        </w:rPr>
      </w:pPr>
    </w:p>
    <w:p w14:paraId="77FF4FD1"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18A608F4" w14:textId="635A0605" w:rsidR="007C7A45" w:rsidRPr="00ED67D6" w:rsidRDefault="00AE28A4" w:rsidP="007B2494">
      <w:pPr>
        <w:jc w:val="both"/>
      </w:pPr>
      <w:r w:rsidRPr="00ED67D6">
        <w:t xml:space="preserve">Затвердити умови безоплатних трудових договорів (контрактів), що укладатимуться з членами наглядової ради. Уповноважити генерального директора Товариства підписати від імені </w:t>
      </w:r>
      <w:r w:rsidRPr="00ED67D6">
        <w:lastRenderedPageBreak/>
        <w:t>Товариства трудові договори (контракти) з членами наглядової ради на період їх обрання на безоплатній основі.</w:t>
      </w:r>
    </w:p>
    <w:p w14:paraId="34B22E37"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0448262A" w14:textId="77777777" w:rsidTr="008640AF">
        <w:trPr>
          <w:cantSplit/>
          <w:trHeight w:val="537"/>
        </w:trPr>
        <w:tc>
          <w:tcPr>
            <w:tcW w:w="567" w:type="dxa"/>
            <w:vAlign w:val="center"/>
          </w:tcPr>
          <w:p w14:paraId="32A3C8F3" w14:textId="77777777" w:rsidR="007C7A45" w:rsidRPr="00ED67D6" w:rsidRDefault="007C7A45" w:rsidP="008640AF">
            <w:pPr>
              <w:jc w:val="center"/>
              <w:rPr>
                <w:bCs/>
              </w:rPr>
            </w:pPr>
          </w:p>
        </w:tc>
        <w:tc>
          <w:tcPr>
            <w:tcW w:w="2160" w:type="dxa"/>
            <w:tcBorders>
              <w:top w:val="nil"/>
              <w:bottom w:val="nil"/>
            </w:tcBorders>
            <w:vAlign w:val="center"/>
          </w:tcPr>
          <w:p w14:paraId="5060EB5E" w14:textId="77777777" w:rsidR="007C7A45" w:rsidRPr="00ED67D6" w:rsidRDefault="007C7A45" w:rsidP="008640AF">
            <w:pPr>
              <w:jc w:val="both"/>
              <w:rPr>
                <w:bCs/>
              </w:rPr>
            </w:pPr>
            <w:r w:rsidRPr="00ED67D6">
              <w:rPr>
                <w:bCs/>
              </w:rPr>
              <w:t>ЗА</w:t>
            </w:r>
          </w:p>
        </w:tc>
        <w:tc>
          <w:tcPr>
            <w:tcW w:w="567" w:type="dxa"/>
            <w:vAlign w:val="center"/>
          </w:tcPr>
          <w:p w14:paraId="31324DDD" w14:textId="77777777" w:rsidR="007C7A45" w:rsidRPr="00ED67D6" w:rsidRDefault="007C7A45" w:rsidP="008640AF">
            <w:pPr>
              <w:jc w:val="center"/>
              <w:rPr>
                <w:bCs/>
              </w:rPr>
            </w:pPr>
          </w:p>
        </w:tc>
        <w:tc>
          <w:tcPr>
            <w:tcW w:w="2160" w:type="dxa"/>
            <w:tcBorders>
              <w:top w:val="nil"/>
              <w:bottom w:val="nil"/>
              <w:right w:val="nil"/>
            </w:tcBorders>
            <w:vAlign w:val="center"/>
          </w:tcPr>
          <w:p w14:paraId="71E1F385" w14:textId="77777777" w:rsidR="007C7A45" w:rsidRPr="00ED67D6" w:rsidRDefault="007C7A45" w:rsidP="008640AF">
            <w:pPr>
              <w:jc w:val="both"/>
              <w:rPr>
                <w:bCs/>
              </w:rPr>
            </w:pPr>
            <w:r w:rsidRPr="00ED67D6">
              <w:rPr>
                <w:bCs/>
              </w:rPr>
              <w:t>ПРОТИ</w:t>
            </w:r>
          </w:p>
        </w:tc>
      </w:tr>
    </w:tbl>
    <w:p w14:paraId="5EECBBA6" w14:textId="77777777" w:rsidR="007C7A45" w:rsidRPr="00ED67D6" w:rsidRDefault="007C7A45" w:rsidP="007C7A45">
      <w:pPr>
        <w:widowControl w:val="0"/>
        <w:tabs>
          <w:tab w:val="left" w:pos="90"/>
        </w:tabs>
        <w:autoSpaceDE w:val="0"/>
        <w:autoSpaceDN w:val="0"/>
        <w:adjustRightInd w:val="0"/>
        <w:jc w:val="both"/>
      </w:pPr>
    </w:p>
    <w:p w14:paraId="3AE7B775" w14:textId="77777777" w:rsidR="007C7A45" w:rsidRPr="00ED67D6" w:rsidRDefault="007C7A45" w:rsidP="007C7A45">
      <w:pPr>
        <w:rPr>
          <w:bCs/>
          <w:i/>
          <w:iCs/>
        </w:rPr>
      </w:pPr>
    </w:p>
    <w:p w14:paraId="6675C969" w14:textId="77777777" w:rsidR="007C7A45" w:rsidRPr="00ED67D6" w:rsidRDefault="007C7A45" w:rsidP="007C7A45">
      <w:pPr>
        <w:rPr>
          <w:bCs/>
          <w:i/>
          <w:iCs/>
        </w:rPr>
      </w:pPr>
      <w:r w:rsidRPr="00ED67D6">
        <w:rPr>
          <w:bCs/>
          <w:i/>
          <w:iCs/>
        </w:rPr>
        <w:t>Питання, винесене на голосування:</w:t>
      </w:r>
    </w:p>
    <w:p w14:paraId="4FBCAD0A" w14:textId="260891DC" w:rsidR="007C7A45" w:rsidRPr="00ED67D6" w:rsidRDefault="007C7A45" w:rsidP="007B2494">
      <w:pPr>
        <w:jc w:val="both"/>
        <w:rPr>
          <w:rFonts w:eastAsia="Arial Unicode MS"/>
          <w:kern w:val="1"/>
        </w:rPr>
      </w:pPr>
      <w:r w:rsidRPr="00ED67D6">
        <w:t>16.</w:t>
      </w:r>
      <w:r w:rsidRPr="00ED67D6">
        <w:rPr>
          <w:b/>
          <w:bCs/>
        </w:rPr>
        <w:t> </w:t>
      </w:r>
      <w:r w:rsidRPr="00ED67D6">
        <w:t>Припинення повноважень ревізійної комісії Товариства.</w:t>
      </w:r>
    </w:p>
    <w:p w14:paraId="1447480E" w14:textId="77777777" w:rsidR="007C7A45" w:rsidRPr="00ED67D6" w:rsidRDefault="007C7A45" w:rsidP="007C7A45">
      <w:pPr>
        <w:jc w:val="both"/>
        <w:rPr>
          <w:rFonts w:eastAsia="Arial Unicode MS"/>
          <w:kern w:val="1"/>
        </w:rPr>
      </w:pPr>
    </w:p>
    <w:p w14:paraId="0DA3F863"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667CA363" w14:textId="379177DF" w:rsidR="007C7A45" w:rsidRPr="00ED67D6" w:rsidRDefault="00AE28A4" w:rsidP="007B2494">
      <w:pPr>
        <w:jc w:val="both"/>
      </w:pPr>
      <w:r w:rsidRPr="00ED67D6">
        <w:t>Припинити повноваження ревізійної комісії.</w:t>
      </w:r>
    </w:p>
    <w:p w14:paraId="5694FA5C"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5CFB204C" w14:textId="77777777" w:rsidTr="008640AF">
        <w:trPr>
          <w:cantSplit/>
          <w:trHeight w:val="537"/>
        </w:trPr>
        <w:tc>
          <w:tcPr>
            <w:tcW w:w="567" w:type="dxa"/>
            <w:vAlign w:val="center"/>
          </w:tcPr>
          <w:p w14:paraId="2C557CC1" w14:textId="77777777" w:rsidR="007C7A45" w:rsidRPr="00ED67D6" w:rsidRDefault="007C7A45" w:rsidP="008640AF">
            <w:pPr>
              <w:jc w:val="center"/>
              <w:rPr>
                <w:bCs/>
              </w:rPr>
            </w:pPr>
          </w:p>
        </w:tc>
        <w:tc>
          <w:tcPr>
            <w:tcW w:w="2160" w:type="dxa"/>
            <w:tcBorders>
              <w:top w:val="nil"/>
              <w:bottom w:val="nil"/>
            </w:tcBorders>
            <w:vAlign w:val="center"/>
          </w:tcPr>
          <w:p w14:paraId="669FD014" w14:textId="77777777" w:rsidR="007C7A45" w:rsidRPr="00ED67D6" w:rsidRDefault="007C7A45" w:rsidP="008640AF">
            <w:pPr>
              <w:jc w:val="both"/>
              <w:rPr>
                <w:bCs/>
              </w:rPr>
            </w:pPr>
            <w:r w:rsidRPr="00ED67D6">
              <w:rPr>
                <w:bCs/>
              </w:rPr>
              <w:t>ЗА</w:t>
            </w:r>
          </w:p>
        </w:tc>
        <w:tc>
          <w:tcPr>
            <w:tcW w:w="567" w:type="dxa"/>
            <w:vAlign w:val="center"/>
          </w:tcPr>
          <w:p w14:paraId="1BFE728C" w14:textId="77777777" w:rsidR="007C7A45" w:rsidRPr="00ED67D6" w:rsidRDefault="007C7A45" w:rsidP="008640AF">
            <w:pPr>
              <w:jc w:val="center"/>
              <w:rPr>
                <w:bCs/>
              </w:rPr>
            </w:pPr>
          </w:p>
        </w:tc>
        <w:tc>
          <w:tcPr>
            <w:tcW w:w="2160" w:type="dxa"/>
            <w:tcBorders>
              <w:top w:val="nil"/>
              <w:bottom w:val="nil"/>
              <w:right w:val="nil"/>
            </w:tcBorders>
            <w:vAlign w:val="center"/>
          </w:tcPr>
          <w:p w14:paraId="0B7D3230" w14:textId="77777777" w:rsidR="007C7A45" w:rsidRPr="00ED67D6" w:rsidRDefault="007C7A45" w:rsidP="008640AF">
            <w:pPr>
              <w:jc w:val="both"/>
              <w:rPr>
                <w:bCs/>
              </w:rPr>
            </w:pPr>
            <w:r w:rsidRPr="00ED67D6">
              <w:rPr>
                <w:bCs/>
              </w:rPr>
              <w:t>ПРОТИ</w:t>
            </w:r>
          </w:p>
        </w:tc>
      </w:tr>
    </w:tbl>
    <w:p w14:paraId="2912DAAE" w14:textId="77777777" w:rsidR="007C7A45" w:rsidRPr="00ED67D6" w:rsidRDefault="007C7A45" w:rsidP="007C7A45">
      <w:pPr>
        <w:widowControl w:val="0"/>
        <w:tabs>
          <w:tab w:val="left" w:pos="90"/>
        </w:tabs>
        <w:autoSpaceDE w:val="0"/>
        <w:autoSpaceDN w:val="0"/>
        <w:adjustRightInd w:val="0"/>
        <w:jc w:val="both"/>
      </w:pPr>
    </w:p>
    <w:p w14:paraId="535BFB3C" w14:textId="77777777" w:rsidR="007C7A45" w:rsidRPr="00ED67D6" w:rsidRDefault="007C7A45" w:rsidP="007C7A45">
      <w:pPr>
        <w:rPr>
          <w:bCs/>
          <w:i/>
          <w:iCs/>
        </w:rPr>
      </w:pPr>
    </w:p>
    <w:p w14:paraId="0AC20537" w14:textId="77777777" w:rsidR="007C7A45" w:rsidRPr="00ED67D6" w:rsidRDefault="007C7A45" w:rsidP="007C7A45">
      <w:pPr>
        <w:rPr>
          <w:bCs/>
          <w:i/>
          <w:iCs/>
        </w:rPr>
      </w:pPr>
      <w:r w:rsidRPr="00ED67D6">
        <w:rPr>
          <w:bCs/>
          <w:i/>
          <w:iCs/>
        </w:rPr>
        <w:t>Питання, винесене на голосування:</w:t>
      </w:r>
    </w:p>
    <w:p w14:paraId="504ECF58" w14:textId="4F32F978" w:rsidR="007C7A45" w:rsidRPr="00ED67D6" w:rsidRDefault="007C7A45" w:rsidP="007B2494">
      <w:pPr>
        <w:jc w:val="both"/>
        <w:rPr>
          <w:rFonts w:eastAsia="Arial Unicode MS"/>
          <w:kern w:val="1"/>
        </w:rPr>
      </w:pPr>
      <w:r w:rsidRPr="00ED67D6">
        <w:t>17.</w:t>
      </w:r>
      <w:r w:rsidRPr="00ED67D6">
        <w:rPr>
          <w:b/>
          <w:bCs/>
        </w:rPr>
        <w:t> </w:t>
      </w:r>
      <w:r w:rsidRPr="00ED67D6">
        <w:t>Про обрання ревізійної комісії Товариства.</w:t>
      </w:r>
    </w:p>
    <w:p w14:paraId="7A753DEE" w14:textId="77777777" w:rsidR="007C7A45" w:rsidRPr="00ED67D6" w:rsidRDefault="007C7A45" w:rsidP="007C7A45">
      <w:pPr>
        <w:jc w:val="both"/>
        <w:rPr>
          <w:rFonts w:eastAsia="Arial Unicode MS"/>
          <w:kern w:val="1"/>
        </w:rPr>
      </w:pPr>
    </w:p>
    <w:p w14:paraId="7ED5C0ED"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695752D5" w14:textId="456EFB20" w:rsidR="007C7A45" w:rsidRPr="00ED67D6" w:rsidRDefault="00AE28A4" w:rsidP="007B2494">
      <w:pPr>
        <w:jc w:val="both"/>
      </w:pPr>
      <w:r w:rsidRPr="00ED67D6">
        <w:t>Згідно пункту 16.1 Статуту товариства повноваження ревізійної комісії передати визначеному наглядовою радою незалежному аудитору (аудиторській фірмі). З метою виконання вищезазначеного рішення уповноважити генерального директора Товариства забезпечити укладення відповідного договору з незалежним аудитором (аудиторською фірмою) про надання послуг.</w:t>
      </w:r>
    </w:p>
    <w:p w14:paraId="5611B6A1"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44AFF0D9" w14:textId="77777777" w:rsidTr="008640AF">
        <w:trPr>
          <w:cantSplit/>
          <w:trHeight w:val="537"/>
        </w:trPr>
        <w:tc>
          <w:tcPr>
            <w:tcW w:w="567" w:type="dxa"/>
            <w:vAlign w:val="center"/>
          </w:tcPr>
          <w:p w14:paraId="009824FF" w14:textId="77777777" w:rsidR="007C7A45" w:rsidRPr="00ED67D6" w:rsidRDefault="007C7A45" w:rsidP="008640AF">
            <w:pPr>
              <w:jc w:val="center"/>
              <w:rPr>
                <w:bCs/>
              </w:rPr>
            </w:pPr>
          </w:p>
        </w:tc>
        <w:tc>
          <w:tcPr>
            <w:tcW w:w="2160" w:type="dxa"/>
            <w:tcBorders>
              <w:top w:val="nil"/>
              <w:bottom w:val="nil"/>
            </w:tcBorders>
            <w:vAlign w:val="center"/>
          </w:tcPr>
          <w:p w14:paraId="67CFEA54" w14:textId="77777777" w:rsidR="007C7A45" w:rsidRPr="00ED67D6" w:rsidRDefault="007C7A45" w:rsidP="008640AF">
            <w:pPr>
              <w:jc w:val="both"/>
              <w:rPr>
                <w:bCs/>
              </w:rPr>
            </w:pPr>
            <w:r w:rsidRPr="00ED67D6">
              <w:rPr>
                <w:bCs/>
              </w:rPr>
              <w:t>ЗА</w:t>
            </w:r>
          </w:p>
        </w:tc>
        <w:tc>
          <w:tcPr>
            <w:tcW w:w="567" w:type="dxa"/>
            <w:vAlign w:val="center"/>
          </w:tcPr>
          <w:p w14:paraId="2E5D925A" w14:textId="77777777" w:rsidR="007C7A45" w:rsidRPr="00ED67D6" w:rsidRDefault="007C7A45" w:rsidP="008640AF">
            <w:pPr>
              <w:jc w:val="center"/>
              <w:rPr>
                <w:bCs/>
              </w:rPr>
            </w:pPr>
          </w:p>
        </w:tc>
        <w:tc>
          <w:tcPr>
            <w:tcW w:w="2160" w:type="dxa"/>
            <w:tcBorders>
              <w:top w:val="nil"/>
              <w:bottom w:val="nil"/>
              <w:right w:val="nil"/>
            </w:tcBorders>
            <w:vAlign w:val="center"/>
          </w:tcPr>
          <w:p w14:paraId="56C452F9" w14:textId="77777777" w:rsidR="007C7A45" w:rsidRPr="00ED67D6" w:rsidRDefault="007C7A45" w:rsidP="008640AF">
            <w:pPr>
              <w:jc w:val="both"/>
              <w:rPr>
                <w:bCs/>
              </w:rPr>
            </w:pPr>
            <w:r w:rsidRPr="00ED67D6">
              <w:rPr>
                <w:bCs/>
              </w:rPr>
              <w:t>ПРОТИ</w:t>
            </w:r>
          </w:p>
        </w:tc>
      </w:tr>
    </w:tbl>
    <w:p w14:paraId="2CB79F3B" w14:textId="77777777" w:rsidR="007C7A45" w:rsidRPr="00ED67D6" w:rsidRDefault="007C7A45" w:rsidP="007C7A45">
      <w:pPr>
        <w:widowControl w:val="0"/>
        <w:tabs>
          <w:tab w:val="left" w:pos="90"/>
        </w:tabs>
        <w:autoSpaceDE w:val="0"/>
        <w:autoSpaceDN w:val="0"/>
        <w:adjustRightInd w:val="0"/>
        <w:jc w:val="both"/>
      </w:pPr>
    </w:p>
    <w:p w14:paraId="1B647194" w14:textId="77777777" w:rsidR="007C7A45" w:rsidRPr="00ED67D6" w:rsidRDefault="007C7A45" w:rsidP="007C7A45">
      <w:pPr>
        <w:rPr>
          <w:bCs/>
          <w:i/>
          <w:iCs/>
        </w:rPr>
      </w:pPr>
    </w:p>
    <w:p w14:paraId="7765F7C1" w14:textId="77777777" w:rsidR="007C7A45" w:rsidRPr="00ED67D6" w:rsidRDefault="007C7A45" w:rsidP="007C7A45">
      <w:pPr>
        <w:rPr>
          <w:bCs/>
          <w:i/>
          <w:iCs/>
        </w:rPr>
      </w:pPr>
      <w:r w:rsidRPr="00ED67D6">
        <w:rPr>
          <w:bCs/>
          <w:i/>
          <w:iCs/>
        </w:rPr>
        <w:t>Питання, винесене на голосування:</w:t>
      </w:r>
    </w:p>
    <w:p w14:paraId="1DDEA1C6" w14:textId="4215D57A" w:rsidR="007C7A45" w:rsidRPr="00ED67D6" w:rsidRDefault="007C7A45" w:rsidP="007B2494">
      <w:pPr>
        <w:jc w:val="both"/>
        <w:rPr>
          <w:rFonts w:eastAsia="Arial Unicode MS"/>
          <w:kern w:val="1"/>
        </w:rPr>
      </w:pPr>
      <w:r w:rsidRPr="00ED67D6">
        <w:t>18.</w:t>
      </w:r>
      <w:r w:rsidRPr="00ED67D6">
        <w:rPr>
          <w:b/>
          <w:bCs/>
        </w:rPr>
        <w:t> </w:t>
      </w:r>
      <w:r w:rsidRPr="00ED67D6">
        <w:t>Про припинення повноважень та обрання генерального директора Товариства.</w:t>
      </w:r>
    </w:p>
    <w:p w14:paraId="00F0E9BF" w14:textId="77777777" w:rsidR="007C7A45" w:rsidRPr="00ED67D6" w:rsidRDefault="007C7A45" w:rsidP="007C7A45">
      <w:pPr>
        <w:jc w:val="both"/>
        <w:rPr>
          <w:rFonts w:eastAsia="Arial Unicode MS"/>
          <w:kern w:val="1"/>
        </w:rPr>
      </w:pPr>
    </w:p>
    <w:p w14:paraId="3543FC6F"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0C380313" w14:textId="2FA7B2A6" w:rsidR="007C7A45" w:rsidRPr="00ED67D6" w:rsidRDefault="00AE28A4" w:rsidP="007B2494">
      <w:pPr>
        <w:jc w:val="both"/>
      </w:pPr>
      <w:r w:rsidRPr="00ED67D6">
        <w:t>Згідно пункту 14.10 Статуту товариства обрання та припинення одноосібного виконавчого органу (генеральний директор) належить (передано) до виключної компетенції наглядової ради. Надати повноваження голові наглядової ради підписати від імені Товариства контракт, який укладатиметься з генеральним директором.</w:t>
      </w:r>
    </w:p>
    <w:p w14:paraId="5BDA9939"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6FC103DD" w14:textId="77777777" w:rsidTr="008640AF">
        <w:trPr>
          <w:cantSplit/>
          <w:trHeight w:val="537"/>
        </w:trPr>
        <w:tc>
          <w:tcPr>
            <w:tcW w:w="567" w:type="dxa"/>
            <w:vAlign w:val="center"/>
          </w:tcPr>
          <w:p w14:paraId="6C35136E" w14:textId="77777777" w:rsidR="007C7A45" w:rsidRPr="00ED67D6" w:rsidRDefault="007C7A45" w:rsidP="008640AF">
            <w:pPr>
              <w:jc w:val="center"/>
              <w:rPr>
                <w:bCs/>
              </w:rPr>
            </w:pPr>
          </w:p>
        </w:tc>
        <w:tc>
          <w:tcPr>
            <w:tcW w:w="2160" w:type="dxa"/>
            <w:tcBorders>
              <w:top w:val="nil"/>
              <w:bottom w:val="nil"/>
            </w:tcBorders>
            <w:vAlign w:val="center"/>
          </w:tcPr>
          <w:p w14:paraId="4B3764E3" w14:textId="77777777" w:rsidR="007C7A45" w:rsidRPr="00ED67D6" w:rsidRDefault="007C7A45" w:rsidP="008640AF">
            <w:pPr>
              <w:jc w:val="both"/>
              <w:rPr>
                <w:bCs/>
              </w:rPr>
            </w:pPr>
            <w:r w:rsidRPr="00ED67D6">
              <w:rPr>
                <w:bCs/>
              </w:rPr>
              <w:t>ЗА</w:t>
            </w:r>
          </w:p>
        </w:tc>
        <w:tc>
          <w:tcPr>
            <w:tcW w:w="567" w:type="dxa"/>
            <w:vAlign w:val="center"/>
          </w:tcPr>
          <w:p w14:paraId="2726311B" w14:textId="77777777" w:rsidR="007C7A45" w:rsidRPr="00ED67D6" w:rsidRDefault="007C7A45" w:rsidP="008640AF">
            <w:pPr>
              <w:jc w:val="center"/>
              <w:rPr>
                <w:bCs/>
              </w:rPr>
            </w:pPr>
          </w:p>
        </w:tc>
        <w:tc>
          <w:tcPr>
            <w:tcW w:w="2160" w:type="dxa"/>
            <w:tcBorders>
              <w:top w:val="nil"/>
              <w:bottom w:val="nil"/>
              <w:right w:val="nil"/>
            </w:tcBorders>
            <w:vAlign w:val="center"/>
          </w:tcPr>
          <w:p w14:paraId="7F36AE13" w14:textId="77777777" w:rsidR="007C7A45" w:rsidRPr="00ED67D6" w:rsidRDefault="007C7A45" w:rsidP="008640AF">
            <w:pPr>
              <w:jc w:val="both"/>
              <w:rPr>
                <w:bCs/>
              </w:rPr>
            </w:pPr>
            <w:r w:rsidRPr="00ED67D6">
              <w:rPr>
                <w:bCs/>
              </w:rPr>
              <w:t>ПРОТИ</w:t>
            </w:r>
          </w:p>
        </w:tc>
      </w:tr>
    </w:tbl>
    <w:p w14:paraId="5ABE23F4" w14:textId="77777777" w:rsidR="007C7A45" w:rsidRPr="00ED67D6" w:rsidRDefault="007C7A45" w:rsidP="007C7A45">
      <w:pPr>
        <w:widowControl w:val="0"/>
        <w:tabs>
          <w:tab w:val="left" w:pos="90"/>
        </w:tabs>
        <w:autoSpaceDE w:val="0"/>
        <w:autoSpaceDN w:val="0"/>
        <w:adjustRightInd w:val="0"/>
        <w:jc w:val="both"/>
      </w:pPr>
    </w:p>
    <w:p w14:paraId="4B762C6B" w14:textId="77777777" w:rsidR="007C7A45" w:rsidRPr="00ED67D6" w:rsidRDefault="007C7A45" w:rsidP="007C7A45">
      <w:pPr>
        <w:rPr>
          <w:bCs/>
          <w:i/>
          <w:iCs/>
        </w:rPr>
      </w:pPr>
    </w:p>
    <w:p w14:paraId="0F92EA7A" w14:textId="77777777" w:rsidR="007C7A45" w:rsidRPr="00ED67D6" w:rsidRDefault="007C7A45" w:rsidP="007C7A45">
      <w:pPr>
        <w:rPr>
          <w:bCs/>
          <w:i/>
          <w:iCs/>
        </w:rPr>
      </w:pPr>
      <w:r w:rsidRPr="00ED67D6">
        <w:rPr>
          <w:bCs/>
          <w:i/>
          <w:iCs/>
        </w:rPr>
        <w:t>Питання, винесене на голосування:</w:t>
      </w:r>
    </w:p>
    <w:p w14:paraId="123A097D" w14:textId="7CA23344" w:rsidR="007C7A45" w:rsidRPr="00ED67D6" w:rsidRDefault="007C7A45" w:rsidP="007B2494">
      <w:pPr>
        <w:jc w:val="both"/>
        <w:rPr>
          <w:rFonts w:eastAsia="Arial Unicode MS"/>
          <w:kern w:val="1"/>
        </w:rPr>
      </w:pPr>
      <w:r w:rsidRPr="00ED67D6">
        <w:t>19.</w:t>
      </w:r>
      <w:r w:rsidRPr="00ED67D6">
        <w:rPr>
          <w:b/>
          <w:bCs/>
        </w:rPr>
        <w:t> </w:t>
      </w:r>
      <w:r w:rsidRPr="00ED67D6">
        <w:t>Попереднє надання згоди на вчинення значних правочинів, які можуть вчинятися Товариством протягом не більш як одного року з дати прийняття такого рішення.</w:t>
      </w:r>
    </w:p>
    <w:p w14:paraId="578AB89B" w14:textId="77777777" w:rsidR="007C7A45" w:rsidRPr="00ED67D6" w:rsidRDefault="007C7A45" w:rsidP="007C7A45">
      <w:pPr>
        <w:jc w:val="both"/>
        <w:rPr>
          <w:rFonts w:eastAsia="Arial Unicode MS"/>
          <w:kern w:val="1"/>
        </w:rPr>
      </w:pPr>
    </w:p>
    <w:p w14:paraId="7FD8F4FC"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0763A4D1" w14:textId="77777777" w:rsidR="00AE28A4" w:rsidRPr="00ED67D6" w:rsidRDefault="00AE28A4" w:rsidP="007B2494">
      <w:pPr>
        <w:widowControl w:val="0"/>
        <w:autoSpaceDE w:val="0"/>
        <w:autoSpaceDN w:val="0"/>
        <w:adjustRightInd w:val="0"/>
        <w:jc w:val="both"/>
      </w:pPr>
      <w:r w:rsidRPr="00ED67D6">
        <w:t xml:space="preserve">Надати попередню згоду на вчинення значних правочинів, які можуть вчинятися генеральним директором Товариства, протягом не більш як одного року з дати прийняття цього рішення. </w:t>
      </w:r>
    </w:p>
    <w:p w14:paraId="413B7037" w14:textId="27087F01" w:rsidR="007C7A45" w:rsidRPr="00ED67D6" w:rsidRDefault="00AE28A4" w:rsidP="007B2494">
      <w:pPr>
        <w:jc w:val="both"/>
      </w:pPr>
      <w:r w:rsidRPr="00ED67D6">
        <w:lastRenderedPageBreak/>
        <w:t>Характер правочинів: пов'язані з операційною фінансово-господарською діяльністю Товариства (реалізація продукції, закупівля сировини та матеріалів, договорів перевезення, транспортного експедирування, зберігання, страхування, доручення, комісії, банківського рахунку, розпорядження правами інтелектуальної власності, ліцензійних договорів, договорів спільної діяльності, мирових угод, оренди, угоди щодо послуг рекламного, інформаційного, консультативного характеру). Вказані правочини можуть укладатися щодо будь-яких напрямків діяльності Товариства, обмеження граничної сукупної вартості складає 500 000 000 грн.</w:t>
      </w:r>
    </w:p>
    <w:p w14:paraId="204CD3CF"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09D4FB74" w14:textId="77777777" w:rsidTr="008640AF">
        <w:trPr>
          <w:cantSplit/>
          <w:trHeight w:val="537"/>
        </w:trPr>
        <w:tc>
          <w:tcPr>
            <w:tcW w:w="567" w:type="dxa"/>
            <w:vAlign w:val="center"/>
          </w:tcPr>
          <w:p w14:paraId="3E668045" w14:textId="77777777" w:rsidR="007C7A45" w:rsidRPr="00ED67D6" w:rsidRDefault="007C7A45" w:rsidP="008640AF">
            <w:pPr>
              <w:jc w:val="center"/>
              <w:rPr>
                <w:bCs/>
              </w:rPr>
            </w:pPr>
          </w:p>
        </w:tc>
        <w:tc>
          <w:tcPr>
            <w:tcW w:w="2160" w:type="dxa"/>
            <w:tcBorders>
              <w:top w:val="nil"/>
              <w:bottom w:val="nil"/>
            </w:tcBorders>
            <w:vAlign w:val="center"/>
          </w:tcPr>
          <w:p w14:paraId="7D53A942" w14:textId="77777777" w:rsidR="007C7A45" w:rsidRPr="00ED67D6" w:rsidRDefault="007C7A45" w:rsidP="008640AF">
            <w:pPr>
              <w:jc w:val="both"/>
              <w:rPr>
                <w:bCs/>
              </w:rPr>
            </w:pPr>
            <w:r w:rsidRPr="00ED67D6">
              <w:rPr>
                <w:bCs/>
              </w:rPr>
              <w:t>ЗА</w:t>
            </w:r>
          </w:p>
        </w:tc>
        <w:tc>
          <w:tcPr>
            <w:tcW w:w="567" w:type="dxa"/>
            <w:vAlign w:val="center"/>
          </w:tcPr>
          <w:p w14:paraId="0D915326" w14:textId="77777777" w:rsidR="007C7A45" w:rsidRPr="00ED67D6" w:rsidRDefault="007C7A45" w:rsidP="008640AF">
            <w:pPr>
              <w:jc w:val="center"/>
              <w:rPr>
                <w:bCs/>
              </w:rPr>
            </w:pPr>
          </w:p>
        </w:tc>
        <w:tc>
          <w:tcPr>
            <w:tcW w:w="2160" w:type="dxa"/>
            <w:tcBorders>
              <w:top w:val="nil"/>
              <w:bottom w:val="nil"/>
              <w:right w:val="nil"/>
            </w:tcBorders>
            <w:vAlign w:val="center"/>
          </w:tcPr>
          <w:p w14:paraId="1B2F8A2F" w14:textId="77777777" w:rsidR="007C7A45" w:rsidRPr="00ED67D6" w:rsidRDefault="007C7A45" w:rsidP="008640AF">
            <w:pPr>
              <w:jc w:val="both"/>
              <w:rPr>
                <w:bCs/>
              </w:rPr>
            </w:pPr>
            <w:r w:rsidRPr="00ED67D6">
              <w:rPr>
                <w:bCs/>
              </w:rPr>
              <w:t>ПРОТИ</w:t>
            </w:r>
          </w:p>
        </w:tc>
      </w:tr>
    </w:tbl>
    <w:p w14:paraId="4ABF4477" w14:textId="77777777" w:rsidR="007C7A45" w:rsidRPr="00ED67D6" w:rsidRDefault="007C7A45" w:rsidP="007C7A45">
      <w:pPr>
        <w:widowControl w:val="0"/>
        <w:tabs>
          <w:tab w:val="left" w:pos="90"/>
        </w:tabs>
        <w:autoSpaceDE w:val="0"/>
        <w:autoSpaceDN w:val="0"/>
        <w:adjustRightInd w:val="0"/>
        <w:jc w:val="both"/>
      </w:pPr>
    </w:p>
    <w:p w14:paraId="26B27355" w14:textId="77777777" w:rsidR="007C7A45" w:rsidRPr="00ED67D6" w:rsidRDefault="007C7A45" w:rsidP="007C7A45">
      <w:pPr>
        <w:rPr>
          <w:bCs/>
          <w:i/>
          <w:iCs/>
        </w:rPr>
      </w:pPr>
    </w:p>
    <w:p w14:paraId="26FF3F26" w14:textId="77777777" w:rsidR="007C7A45" w:rsidRPr="00ED67D6" w:rsidRDefault="007C7A45" w:rsidP="007C7A45">
      <w:pPr>
        <w:rPr>
          <w:bCs/>
          <w:i/>
          <w:iCs/>
        </w:rPr>
      </w:pPr>
      <w:r w:rsidRPr="00ED67D6">
        <w:rPr>
          <w:bCs/>
          <w:i/>
          <w:iCs/>
        </w:rPr>
        <w:t>Питання, винесене на голосування:</w:t>
      </w:r>
    </w:p>
    <w:p w14:paraId="29266248" w14:textId="39DE9F8E" w:rsidR="007C7A45" w:rsidRPr="00ED67D6" w:rsidRDefault="007C7A45" w:rsidP="007B2494">
      <w:pPr>
        <w:jc w:val="both"/>
        <w:rPr>
          <w:rFonts w:eastAsia="Arial Unicode MS"/>
          <w:kern w:val="1"/>
        </w:rPr>
      </w:pPr>
      <w:r w:rsidRPr="00ED67D6">
        <w:t>20.</w:t>
      </w:r>
      <w:r w:rsidRPr="00ED67D6">
        <w:rPr>
          <w:b/>
          <w:bCs/>
        </w:rPr>
        <w:t> </w:t>
      </w:r>
      <w:r w:rsidRPr="00ED67D6">
        <w:t>Надання попередньої згоди на вчинення Товариством значних правочинів, характер яких пов'язаний з фінансово-господарською діяльністю емітента, в тому числі предметом яких може бути купівля-продаж, роботи або послуги, вартість яких перевищує 50 відсотків вартості активів за даними останньої річної фінансової звітності, які можуть вчинятись Товариством протягом не більш як 1 (одного) року з дати прийняття такого рішення (з дня проведення даних річних загальних зборів акціонерів).</w:t>
      </w:r>
    </w:p>
    <w:p w14:paraId="409536F4" w14:textId="77777777" w:rsidR="007C7A45" w:rsidRPr="00ED67D6" w:rsidRDefault="007C7A45" w:rsidP="007C7A45">
      <w:pPr>
        <w:jc w:val="both"/>
        <w:rPr>
          <w:rFonts w:eastAsia="Arial Unicode MS"/>
          <w:kern w:val="1"/>
        </w:rPr>
      </w:pPr>
    </w:p>
    <w:p w14:paraId="3769FD77" w14:textId="77777777" w:rsidR="007C7A45" w:rsidRPr="00ED67D6" w:rsidRDefault="007C7A45" w:rsidP="007C7A45">
      <w:pPr>
        <w:rPr>
          <w:bCs/>
          <w:i/>
          <w:iCs/>
        </w:rPr>
      </w:pPr>
      <w:r w:rsidRPr="00ED67D6">
        <w:rPr>
          <w:bCs/>
          <w:i/>
          <w:iCs/>
        </w:rPr>
        <w:t>Проект рішення з питання, включеного до порядку денного загальних зборів:</w:t>
      </w:r>
    </w:p>
    <w:p w14:paraId="6AD83A8C" w14:textId="77777777" w:rsidR="00AE28A4" w:rsidRPr="00ED67D6" w:rsidRDefault="00AE28A4" w:rsidP="007B2494">
      <w:pPr>
        <w:widowControl w:val="0"/>
        <w:autoSpaceDE w:val="0"/>
        <w:autoSpaceDN w:val="0"/>
        <w:adjustRightInd w:val="0"/>
        <w:jc w:val="both"/>
      </w:pPr>
      <w:r w:rsidRPr="00ED67D6">
        <w:t>Надати попередню згоду на вчинення Товариством значних правочинів, характер яких пов'язаний з фінансово-господарською діяльністю емітента, в тому числі предметом яких може бути купівля-продаж, роботи або послуги, вартість яких перевищує 50 відсотків вартості активів за даними останньої річної фінансової звітності, які можуть вчинятись Товариством протягом не більш як 1 (одного) року з дати прийняття такого рішення (з дня проведення даних річних загальних зборів акціонерів).</w:t>
      </w:r>
    </w:p>
    <w:p w14:paraId="782D9B5D" w14:textId="4EA6ABBC" w:rsidR="007C7A45" w:rsidRPr="00ED67D6" w:rsidRDefault="00AE28A4" w:rsidP="007B2494">
      <w:pPr>
        <w:jc w:val="both"/>
      </w:pPr>
      <w:r w:rsidRPr="00ED67D6">
        <w:t>Характер правочин</w:t>
      </w:r>
      <w:r w:rsidR="007B2494">
        <w:t>і</w:t>
      </w:r>
      <w:r w:rsidRPr="00ED67D6">
        <w:t>в: угоди про надання та/або отримання поворотної/безповоротної фінансової допомоги, кредитн</w:t>
      </w:r>
      <w:r w:rsidR="007B2494">
        <w:t>і</w:t>
      </w:r>
      <w:r w:rsidRPr="00ED67D6">
        <w:t xml:space="preserve"> та депозитн</w:t>
      </w:r>
      <w:r w:rsidR="007B2494">
        <w:t>і</w:t>
      </w:r>
      <w:r w:rsidRPr="00ED67D6">
        <w:t xml:space="preserve"> угоди, або зм</w:t>
      </w:r>
      <w:r w:rsidR="007B2494">
        <w:t>і</w:t>
      </w:r>
      <w:r w:rsidRPr="00ED67D6">
        <w:t>ни до них; угоди (зм</w:t>
      </w:r>
      <w:r w:rsidR="007B2494">
        <w:t>і</w:t>
      </w:r>
      <w:r w:rsidRPr="00ED67D6">
        <w:t>ни до них), пов'язан</w:t>
      </w:r>
      <w:r w:rsidR="007B2494">
        <w:t>і</w:t>
      </w:r>
      <w:r w:rsidRPr="00ED67D6">
        <w:t xml:space="preserve"> з забезпеченням виконання зобов'язань по кредитним угодам, укладених Товариством або </w:t>
      </w:r>
      <w:r w:rsidR="007B2494">
        <w:t>і</w:t>
      </w:r>
      <w:r w:rsidRPr="00ED67D6">
        <w:t xml:space="preserve">ншими суб'єктами господарювання (договори застави майна, </w:t>
      </w:r>
      <w:r w:rsidR="007B2494">
        <w:t>і</w:t>
      </w:r>
      <w:r w:rsidRPr="00ED67D6">
        <w:t>потеки, поруки тощо); угоди щодо набуття та розпорядження нерухом</w:t>
      </w:r>
      <w:r w:rsidR="007B2494">
        <w:t>і</w:t>
      </w:r>
      <w:r w:rsidRPr="00ED67D6">
        <w:t>стю та земельними ділянками (продажу, купівлі, обм</w:t>
      </w:r>
      <w:r w:rsidR="007B2494">
        <w:t>і</w:t>
      </w:r>
      <w:r w:rsidRPr="00ED67D6">
        <w:t xml:space="preserve">ну, оренди (суборенди), розірвання та/або припинення оренди та </w:t>
      </w:r>
      <w:proofErr w:type="spellStart"/>
      <w:r w:rsidR="007B2494">
        <w:t>і</w:t>
      </w:r>
      <w:r w:rsidRPr="00ED67D6">
        <w:t>нш</w:t>
      </w:r>
      <w:proofErr w:type="spellEnd"/>
      <w:r w:rsidRPr="00ED67D6">
        <w:t xml:space="preserve">.); угоди про розірвання договорів оренди, у тому числі, але не виключно, договорів оренди земельних ділянок; угоди щодо набуття та розпорядження рухомим майном - як основними, так </w:t>
      </w:r>
      <w:r w:rsidR="007B2494">
        <w:t>і</w:t>
      </w:r>
      <w:r w:rsidRPr="00ED67D6">
        <w:t xml:space="preserve"> оборотними засобами, а також грошовими коштами (продажу, м</w:t>
      </w:r>
      <w:r w:rsidR="007B2494">
        <w:t>і</w:t>
      </w:r>
      <w:r w:rsidRPr="00ED67D6">
        <w:t>ни, оренди (суборенди), позики, надання або отримання в оперативне управл</w:t>
      </w:r>
      <w:r w:rsidR="007B2494">
        <w:t>і</w:t>
      </w:r>
      <w:r w:rsidRPr="00ED67D6">
        <w:t>ння, застави, безоплатної передач</w:t>
      </w:r>
      <w:r w:rsidR="007B2494">
        <w:t>і</w:t>
      </w:r>
      <w:r w:rsidRPr="00ED67D6">
        <w:t xml:space="preserve">, дарування, страхування та </w:t>
      </w:r>
      <w:proofErr w:type="spellStart"/>
      <w:r w:rsidR="007B2494">
        <w:t>і</w:t>
      </w:r>
      <w:r w:rsidRPr="00ED67D6">
        <w:t>нш</w:t>
      </w:r>
      <w:proofErr w:type="spellEnd"/>
      <w:r w:rsidRPr="00ED67D6">
        <w:t>.). Вказані правочини можуть укладатися щодо будь-яких напрямків діяльності Товариства, обмеження граничної сукупної вартості складає 500</w:t>
      </w:r>
      <w:r w:rsidR="006A3258">
        <w:t> </w:t>
      </w:r>
      <w:r w:rsidRPr="00ED67D6">
        <w:t>000</w:t>
      </w:r>
      <w:r w:rsidR="006A3258">
        <w:t> </w:t>
      </w:r>
      <w:r w:rsidRPr="00ED67D6">
        <w:t>000 грн.</w:t>
      </w:r>
    </w:p>
    <w:p w14:paraId="08AE3686"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0202378B" w14:textId="77777777" w:rsidTr="008640AF">
        <w:trPr>
          <w:cantSplit/>
          <w:trHeight w:val="537"/>
        </w:trPr>
        <w:tc>
          <w:tcPr>
            <w:tcW w:w="567" w:type="dxa"/>
            <w:vAlign w:val="center"/>
          </w:tcPr>
          <w:p w14:paraId="1E6E7059" w14:textId="77777777" w:rsidR="007C7A45" w:rsidRPr="00ED67D6" w:rsidRDefault="007C7A45" w:rsidP="008640AF">
            <w:pPr>
              <w:jc w:val="center"/>
              <w:rPr>
                <w:bCs/>
              </w:rPr>
            </w:pPr>
          </w:p>
        </w:tc>
        <w:tc>
          <w:tcPr>
            <w:tcW w:w="2160" w:type="dxa"/>
            <w:tcBorders>
              <w:top w:val="nil"/>
              <w:bottom w:val="nil"/>
            </w:tcBorders>
            <w:vAlign w:val="center"/>
          </w:tcPr>
          <w:p w14:paraId="0DD8CC9E" w14:textId="77777777" w:rsidR="007C7A45" w:rsidRPr="00ED67D6" w:rsidRDefault="007C7A45" w:rsidP="008640AF">
            <w:pPr>
              <w:jc w:val="both"/>
              <w:rPr>
                <w:bCs/>
              </w:rPr>
            </w:pPr>
            <w:r w:rsidRPr="00ED67D6">
              <w:rPr>
                <w:bCs/>
              </w:rPr>
              <w:t>ЗА</w:t>
            </w:r>
          </w:p>
        </w:tc>
        <w:tc>
          <w:tcPr>
            <w:tcW w:w="567" w:type="dxa"/>
            <w:vAlign w:val="center"/>
          </w:tcPr>
          <w:p w14:paraId="512E8B69" w14:textId="77777777" w:rsidR="007C7A45" w:rsidRPr="00ED67D6" w:rsidRDefault="007C7A45" w:rsidP="008640AF">
            <w:pPr>
              <w:jc w:val="center"/>
              <w:rPr>
                <w:bCs/>
              </w:rPr>
            </w:pPr>
          </w:p>
        </w:tc>
        <w:tc>
          <w:tcPr>
            <w:tcW w:w="2160" w:type="dxa"/>
            <w:tcBorders>
              <w:top w:val="nil"/>
              <w:bottom w:val="nil"/>
              <w:right w:val="nil"/>
            </w:tcBorders>
            <w:vAlign w:val="center"/>
          </w:tcPr>
          <w:p w14:paraId="01A715F6" w14:textId="77777777" w:rsidR="007C7A45" w:rsidRPr="00ED67D6" w:rsidRDefault="007C7A45" w:rsidP="008640AF">
            <w:pPr>
              <w:jc w:val="both"/>
              <w:rPr>
                <w:bCs/>
              </w:rPr>
            </w:pPr>
            <w:r w:rsidRPr="00ED67D6">
              <w:rPr>
                <w:bCs/>
              </w:rPr>
              <w:t>ПРОТИ</w:t>
            </w:r>
          </w:p>
        </w:tc>
      </w:tr>
    </w:tbl>
    <w:p w14:paraId="2A197351" w14:textId="77777777" w:rsidR="007C7A45" w:rsidRPr="00ED67D6" w:rsidRDefault="007C7A45" w:rsidP="007C7A45">
      <w:pPr>
        <w:widowControl w:val="0"/>
        <w:tabs>
          <w:tab w:val="left" w:pos="90"/>
        </w:tabs>
        <w:autoSpaceDE w:val="0"/>
        <w:autoSpaceDN w:val="0"/>
        <w:adjustRightInd w:val="0"/>
        <w:jc w:val="both"/>
      </w:pPr>
    </w:p>
    <w:p w14:paraId="2D69A2A9" w14:textId="77777777" w:rsidR="007C7A45" w:rsidRPr="00ED67D6" w:rsidRDefault="007C7A45" w:rsidP="007C7A45">
      <w:pPr>
        <w:rPr>
          <w:bCs/>
          <w:i/>
          <w:iCs/>
        </w:rPr>
      </w:pPr>
    </w:p>
    <w:p w14:paraId="4891E960" w14:textId="77777777" w:rsidR="007C7A45" w:rsidRPr="00ED67D6" w:rsidRDefault="007C7A45" w:rsidP="007C7A45">
      <w:pPr>
        <w:rPr>
          <w:bCs/>
          <w:i/>
          <w:iCs/>
        </w:rPr>
      </w:pPr>
      <w:r w:rsidRPr="00ED67D6">
        <w:rPr>
          <w:bCs/>
          <w:i/>
          <w:iCs/>
        </w:rPr>
        <w:t>Питання, винесене на голосування:</w:t>
      </w:r>
    </w:p>
    <w:p w14:paraId="20B2DE02" w14:textId="622C042E" w:rsidR="007C7A45" w:rsidRPr="00ED67D6" w:rsidRDefault="007C7A45" w:rsidP="007C7A45">
      <w:pPr>
        <w:ind w:firstLine="708"/>
        <w:jc w:val="both"/>
        <w:rPr>
          <w:rFonts w:eastAsia="Arial Unicode MS"/>
          <w:kern w:val="1"/>
        </w:rPr>
      </w:pPr>
      <w:r w:rsidRPr="00ED67D6">
        <w:t>21.</w:t>
      </w:r>
      <w:r w:rsidRPr="00ED67D6">
        <w:rPr>
          <w:b/>
          <w:bCs/>
        </w:rPr>
        <w:t> </w:t>
      </w:r>
      <w:r w:rsidRPr="00ED67D6">
        <w:t>Надання повноважень генеральному директору Товариства протягом 1 (одного) року з дати проведення річних загальних зборів, здійснювати усі дії, необхідні для вчинення (виконання) від імені Товариства значних правочинів у відповідності з чинним законодавством України, Статутом Товариства та цим рішенням порядку, за погодженням з наглядовою радою Товариства.</w:t>
      </w:r>
    </w:p>
    <w:p w14:paraId="08FBB185" w14:textId="77777777" w:rsidR="007C7A45" w:rsidRPr="00ED67D6" w:rsidRDefault="007C7A45" w:rsidP="007C7A45">
      <w:pPr>
        <w:jc w:val="both"/>
        <w:rPr>
          <w:rFonts w:eastAsia="Arial Unicode MS"/>
          <w:kern w:val="1"/>
        </w:rPr>
      </w:pPr>
    </w:p>
    <w:p w14:paraId="3AD5F709" w14:textId="77777777" w:rsidR="007C7A45" w:rsidRPr="00ED67D6" w:rsidRDefault="007C7A45" w:rsidP="007C7A45">
      <w:pPr>
        <w:rPr>
          <w:bCs/>
          <w:i/>
          <w:iCs/>
        </w:rPr>
      </w:pPr>
      <w:r w:rsidRPr="00ED67D6">
        <w:rPr>
          <w:bCs/>
          <w:i/>
          <w:iCs/>
        </w:rPr>
        <w:lastRenderedPageBreak/>
        <w:t>Проект рішення з питання, включеного до порядку денного загальних зборів:</w:t>
      </w:r>
    </w:p>
    <w:p w14:paraId="3D72E531" w14:textId="23D3586B" w:rsidR="007C7A45" w:rsidRPr="00ED67D6" w:rsidRDefault="00AE28A4" w:rsidP="007B2494">
      <w:pPr>
        <w:jc w:val="both"/>
      </w:pPr>
      <w:r w:rsidRPr="00ED67D6">
        <w:t>Надати повноваження генеральному директору Товариства протягом 1 (одного) року з дати проведення річних загальних зборів, здійснювати усі дії, необхідні для вчинення (виконання) від імені Товариства значних правочинів у порядку, встановленому чинним законодавством України, Статутом Товариства та цим рішенням.</w:t>
      </w:r>
    </w:p>
    <w:p w14:paraId="7BCF693B" w14:textId="77777777" w:rsidR="007C7A45" w:rsidRPr="00ED67D6" w:rsidRDefault="007C7A45" w:rsidP="007C7A45">
      <w:pPr>
        <w:widowControl w:val="0"/>
        <w:tabs>
          <w:tab w:val="left" w:pos="90"/>
        </w:tabs>
        <w:autoSpaceDE w:val="0"/>
        <w:autoSpaceDN w:val="0"/>
        <w:adjustRightInd w:val="0"/>
        <w:jc w:val="both"/>
      </w:pPr>
    </w:p>
    <w:tbl>
      <w:tblPr>
        <w:tblW w:w="0" w:type="auto"/>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567"/>
        <w:gridCol w:w="2160"/>
        <w:gridCol w:w="567"/>
        <w:gridCol w:w="2160"/>
      </w:tblGrid>
      <w:tr w:rsidR="00ED67D6" w:rsidRPr="00ED67D6" w14:paraId="62025701" w14:textId="77777777" w:rsidTr="008640AF">
        <w:trPr>
          <w:cantSplit/>
          <w:trHeight w:val="537"/>
        </w:trPr>
        <w:tc>
          <w:tcPr>
            <w:tcW w:w="567" w:type="dxa"/>
            <w:vAlign w:val="center"/>
          </w:tcPr>
          <w:p w14:paraId="5F04F3DE" w14:textId="77777777" w:rsidR="007C7A45" w:rsidRPr="00ED67D6" w:rsidRDefault="007C7A45" w:rsidP="008640AF">
            <w:pPr>
              <w:jc w:val="center"/>
              <w:rPr>
                <w:bCs/>
              </w:rPr>
            </w:pPr>
          </w:p>
        </w:tc>
        <w:tc>
          <w:tcPr>
            <w:tcW w:w="2160" w:type="dxa"/>
            <w:tcBorders>
              <w:top w:val="nil"/>
              <w:bottom w:val="nil"/>
            </w:tcBorders>
            <w:vAlign w:val="center"/>
          </w:tcPr>
          <w:p w14:paraId="5C0C7A2B" w14:textId="77777777" w:rsidR="007C7A45" w:rsidRPr="00ED67D6" w:rsidRDefault="007C7A45" w:rsidP="008640AF">
            <w:pPr>
              <w:jc w:val="both"/>
              <w:rPr>
                <w:bCs/>
              </w:rPr>
            </w:pPr>
            <w:r w:rsidRPr="00ED67D6">
              <w:rPr>
                <w:bCs/>
              </w:rPr>
              <w:t>ЗА</w:t>
            </w:r>
          </w:p>
        </w:tc>
        <w:tc>
          <w:tcPr>
            <w:tcW w:w="567" w:type="dxa"/>
            <w:vAlign w:val="center"/>
          </w:tcPr>
          <w:p w14:paraId="65B79A63" w14:textId="77777777" w:rsidR="007C7A45" w:rsidRPr="00ED67D6" w:rsidRDefault="007C7A45" w:rsidP="008640AF">
            <w:pPr>
              <w:jc w:val="center"/>
              <w:rPr>
                <w:bCs/>
              </w:rPr>
            </w:pPr>
          </w:p>
        </w:tc>
        <w:tc>
          <w:tcPr>
            <w:tcW w:w="2160" w:type="dxa"/>
            <w:tcBorders>
              <w:top w:val="nil"/>
              <w:bottom w:val="nil"/>
              <w:right w:val="nil"/>
            </w:tcBorders>
            <w:vAlign w:val="center"/>
          </w:tcPr>
          <w:p w14:paraId="4FAAAED7" w14:textId="77777777" w:rsidR="007C7A45" w:rsidRPr="00ED67D6" w:rsidRDefault="007C7A45" w:rsidP="008640AF">
            <w:pPr>
              <w:jc w:val="both"/>
              <w:rPr>
                <w:bCs/>
              </w:rPr>
            </w:pPr>
            <w:r w:rsidRPr="00ED67D6">
              <w:rPr>
                <w:bCs/>
              </w:rPr>
              <w:t>ПРОТИ</w:t>
            </w:r>
          </w:p>
        </w:tc>
      </w:tr>
    </w:tbl>
    <w:p w14:paraId="0ED0A698" w14:textId="77777777" w:rsidR="007C7A45" w:rsidRPr="00AE28A4" w:rsidRDefault="007C7A45" w:rsidP="007C7A45">
      <w:pPr>
        <w:widowControl w:val="0"/>
        <w:tabs>
          <w:tab w:val="left" w:pos="90"/>
        </w:tabs>
        <w:autoSpaceDE w:val="0"/>
        <w:autoSpaceDN w:val="0"/>
        <w:adjustRightInd w:val="0"/>
        <w:jc w:val="both"/>
        <w:rPr>
          <w:color w:val="080808"/>
        </w:rPr>
      </w:pPr>
    </w:p>
    <w:p w14:paraId="0572D5EB" w14:textId="77777777" w:rsidR="00310D4A" w:rsidRPr="00AE28A4" w:rsidRDefault="00310D4A" w:rsidP="00F26C31">
      <w:pPr>
        <w:widowControl w:val="0"/>
        <w:tabs>
          <w:tab w:val="left" w:pos="90"/>
        </w:tabs>
        <w:autoSpaceDE w:val="0"/>
        <w:autoSpaceDN w:val="0"/>
        <w:adjustRightInd w:val="0"/>
        <w:jc w:val="both"/>
        <w:rPr>
          <w:color w:val="080808"/>
        </w:rPr>
      </w:pPr>
    </w:p>
    <w:p w14:paraId="39B35C45" w14:textId="77777777" w:rsidR="000C0EC0" w:rsidRPr="00A61BC8" w:rsidRDefault="000C0EC0" w:rsidP="000C0EC0">
      <w:pPr>
        <w:widowControl w:val="0"/>
        <w:tabs>
          <w:tab w:val="left" w:pos="226"/>
        </w:tabs>
        <w:autoSpaceDE w:val="0"/>
        <w:autoSpaceDN w:val="0"/>
        <w:adjustRightInd w:val="0"/>
        <w:jc w:val="both"/>
        <w:rPr>
          <w:i/>
          <w:sz w:val="20"/>
          <w:szCs w:val="20"/>
        </w:rPr>
      </w:pPr>
      <w:r w:rsidRPr="00A61BC8">
        <w:rPr>
          <w:i/>
          <w:sz w:val="20"/>
          <w:szCs w:val="20"/>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 За відсутності таких реквізитів і підпису бюлетень вважається недійсним.</w:t>
      </w:r>
    </w:p>
    <w:p w14:paraId="4038C8EA" w14:textId="77777777" w:rsidR="000C0EC0" w:rsidRPr="00A61BC8" w:rsidRDefault="000C0EC0" w:rsidP="000C0EC0">
      <w:pPr>
        <w:widowControl w:val="0"/>
        <w:tabs>
          <w:tab w:val="left" w:pos="226"/>
        </w:tabs>
        <w:autoSpaceDE w:val="0"/>
        <w:autoSpaceDN w:val="0"/>
        <w:adjustRightInd w:val="0"/>
        <w:jc w:val="both"/>
        <w:rPr>
          <w:bCs/>
          <w:i/>
          <w:color w:val="000000"/>
          <w:sz w:val="20"/>
          <w:szCs w:val="20"/>
        </w:rPr>
      </w:pPr>
      <w:r w:rsidRPr="00A61BC8">
        <w:rPr>
          <w:bCs/>
          <w:i/>
          <w:color w:val="000000"/>
          <w:sz w:val="20"/>
          <w:szCs w:val="20"/>
        </w:rPr>
        <w:t xml:space="preserve">Увага! </w:t>
      </w:r>
    </w:p>
    <w:p w14:paraId="0110A25A" w14:textId="79584BDB" w:rsidR="006B68BE" w:rsidRPr="00AE28A4" w:rsidRDefault="000C0EC0" w:rsidP="000C0EC0">
      <w:pPr>
        <w:widowControl w:val="0"/>
        <w:tabs>
          <w:tab w:val="left" w:pos="226"/>
        </w:tabs>
        <w:autoSpaceDE w:val="0"/>
        <w:autoSpaceDN w:val="0"/>
        <w:adjustRightInd w:val="0"/>
        <w:jc w:val="both"/>
        <w:rPr>
          <w:i/>
          <w:iCs/>
          <w:sz w:val="20"/>
          <w:szCs w:val="20"/>
        </w:rPr>
      </w:pPr>
      <w:r w:rsidRPr="00A61BC8">
        <w:rPr>
          <w:bCs/>
          <w:i/>
          <w:color w:val="000000"/>
          <w:sz w:val="20"/>
          <w:szCs w:val="20"/>
        </w:rPr>
        <w:t>Кожен аркуш бюлетеня повинен бути підписаний акціонером (представником акціонера) (крім випадку засвідчення бюлетеня кваліфікованим електронним підписом акціонера (його представника).</w:t>
      </w:r>
    </w:p>
    <w:sectPr w:rsidR="006B68BE" w:rsidRPr="00AE28A4" w:rsidSect="00697CAE">
      <w:footerReference w:type="even" r:id="rId7"/>
      <w:footerReference w:type="default" r:id="rId8"/>
      <w:pgSz w:w="11906" w:h="16838"/>
      <w:pgMar w:top="709" w:right="849" w:bottom="1134" w:left="1134" w:header="567"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D23B5" w14:textId="77777777" w:rsidR="00E94D3F" w:rsidRDefault="00E94D3F" w:rsidP="00C1614F">
      <w:r>
        <w:separator/>
      </w:r>
    </w:p>
  </w:endnote>
  <w:endnote w:type="continuationSeparator" w:id="0">
    <w:p w14:paraId="5A98A5EA" w14:textId="77777777" w:rsidR="00E94D3F" w:rsidRDefault="00E94D3F" w:rsidP="00C16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E114" w14:textId="77777777" w:rsidR="006B68BE" w:rsidRDefault="006B68BE" w:rsidP="00F50348">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3FE45C8F" w14:textId="77777777" w:rsidR="006B68BE" w:rsidRDefault="006B68BE" w:rsidP="00F876FA">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A0" w:firstRow="1" w:lastRow="0" w:firstColumn="1" w:lastColumn="0" w:noHBand="0" w:noVBand="0"/>
    </w:tblPr>
    <w:tblGrid>
      <w:gridCol w:w="2002"/>
      <w:gridCol w:w="1976"/>
      <w:gridCol w:w="1125"/>
      <w:gridCol w:w="284"/>
      <w:gridCol w:w="2225"/>
      <w:gridCol w:w="2299"/>
    </w:tblGrid>
    <w:tr w:rsidR="009C0485" w:rsidRPr="00811C82" w14:paraId="3A0DD0E9" w14:textId="77777777" w:rsidTr="00D53D31">
      <w:trPr>
        <w:trHeight w:val="47"/>
      </w:trPr>
      <w:tc>
        <w:tcPr>
          <w:tcW w:w="9911" w:type="dxa"/>
          <w:gridSpan w:val="6"/>
        </w:tcPr>
        <w:p w14:paraId="0C3A77AD" w14:textId="77777777" w:rsidR="009C0485" w:rsidRPr="00811C82" w:rsidRDefault="009C0485" w:rsidP="009C0485">
          <w:pPr>
            <w:pStyle w:val="a8"/>
            <w:tabs>
              <w:tab w:val="left" w:pos="6730"/>
            </w:tabs>
          </w:pPr>
        </w:p>
      </w:tc>
    </w:tr>
    <w:tr w:rsidR="009C0485" w:rsidRPr="00811C82" w14:paraId="16BEE3E8" w14:textId="77777777" w:rsidTr="00D53D31">
      <w:tc>
        <w:tcPr>
          <w:tcW w:w="2002" w:type="dxa"/>
          <w:vMerge w:val="restart"/>
          <w:vAlign w:val="center"/>
        </w:tcPr>
        <w:p w14:paraId="3F1442CD" w14:textId="77777777" w:rsidR="009C0485" w:rsidRPr="006A3258" w:rsidRDefault="009C0485" w:rsidP="009C0485">
          <w:pPr>
            <w:pStyle w:val="a8"/>
            <w:jc w:val="center"/>
            <w:rPr>
              <w:sz w:val="20"/>
              <w:szCs w:val="20"/>
            </w:rPr>
          </w:pPr>
          <w:proofErr w:type="spellStart"/>
          <w:r w:rsidRPr="006A3258">
            <w:rPr>
              <w:sz w:val="20"/>
              <w:szCs w:val="20"/>
            </w:rPr>
            <w:t>стор</w:t>
          </w:r>
          <w:proofErr w:type="spellEnd"/>
          <w:r w:rsidRPr="006A3258">
            <w:rPr>
              <w:sz w:val="20"/>
              <w:szCs w:val="20"/>
            </w:rPr>
            <w:t xml:space="preserve">. </w:t>
          </w:r>
          <w:r w:rsidRPr="006A3258">
            <w:rPr>
              <w:sz w:val="20"/>
              <w:szCs w:val="20"/>
            </w:rPr>
            <w:fldChar w:fldCharType="begin"/>
          </w:r>
          <w:r w:rsidRPr="006A3258">
            <w:rPr>
              <w:sz w:val="20"/>
              <w:szCs w:val="20"/>
            </w:rPr>
            <w:instrText>PAGE   \* MERGEFORMAT</w:instrText>
          </w:r>
          <w:r w:rsidRPr="006A3258">
            <w:rPr>
              <w:sz w:val="20"/>
              <w:szCs w:val="20"/>
            </w:rPr>
            <w:fldChar w:fldCharType="separate"/>
          </w:r>
          <w:r w:rsidR="00C66338" w:rsidRPr="006A3258">
            <w:rPr>
              <w:noProof/>
              <w:sz w:val="20"/>
              <w:szCs w:val="20"/>
            </w:rPr>
            <w:t>1</w:t>
          </w:r>
          <w:r w:rsidRPr="006A3258">
            <w:rPr>
              <w:noProof/>
              <w:sz w:val="20"/>
              <w:szCs w:val="20"/>
            </w:rPr>
            <w:fldChar w:fldCharType="end"/>
          </w:r>
        </w:p>
      </w:tc>
      <w:tc>
        <w:tcPr>
          <w:tcW w:w="1976" w:type="dxa"/>
          <w:tcBorders>
            <w:bottom w:val="single" w:sz="4" w:space="0" w:color="auto"/>
          </w:tcBorders>
        </w:tcPr>
        <w:p w14:paraId="0753893E" w14:textId="77777777" w:rsidR="009C0485" w:rsidRPr="00811C82" w:rsidRDefault="009C0485" w:rsidP="009C0485">
          <w:pPr>
            <w:pStyle w:val="a8"/>
            <w:jc w:val="right"/>
          </w:pPr>
        </w:p>
      </w:tc>
      <w:tc>
        <w:tcPr>
          <w:tcW w:w="1125" w:type="dxa"/>
          <w:tcBorders>
            <w:bottom w:val="single" w:sz="4" w:space="0" w:color="auto"/>
          </w:tcBorders>
        </w:tcPr>
        <w:p w14:paraId="2AC4D00A" w14:textId="77777777" w:rsidR="009C0485" w:rsidRPr="00811C82" w:rsidRDefault="009C0485" w:rsidP="009C0485">
          <w:pPr>
            <w:pStyle w:val="a8"/>
            <w:jc w:val="right"/>
          </w:pPr>
        </w:p>
      </w:tc>
      <w:tc>
        <w:tcPr>
          <w:tcW w:w="284" w:type="dxa"/>
        </w:tcPr>
        <w:p w14:paraId="5B6DD22B" w14:textId="77777777" w:rsidR="009C0485" w:rsidRPr="00811C82" w:rsidRDefault="009C0485" w:rsidP="009C0485">
          <w:pPr>
            <w:pStyle w:val="a8"/>
            <w:jc w:val="right"/>
          </w:pPr>
        </w:p>
      </w:tc>
      <w:tc>
        <w:tcPr>
          <w:tcW w:w="2225" w:type="dxa"/>
          <w:tcBorders>
            <w:bottom w:val="single" w:sz="4" w:space="0" w:color="auto"/>
          </w:tcBorders>
        </w:tcPr>
        <w:p w14:paraId="1F24A0DA" w14:textId="77777777" w:rsidR="009C0485" w:rsidRPr="00811C82" w:rsidRDefault="009C0485" w:rsidP="009C0485">
          <w:pPr>
            <w:pStyle w:val="a8"/>
            <w:tabs>
              <w:tab w:val="clear" w:pos="4819"/>
              <w:tab w:val="clear" w:pos="9639"/>
              <w:tab w:val="center" w:pos="1004"/>
            </w:tabs>
          </w:pPr>
          <w:r>
            <w:t>/</w:t>
          </w:r>
        </w:p>
      </w:tc>
      <w:tc>
        <w:tcPr>
          <w:tcW w:w="2299" w:type="dxa"/>
          <w:tcBorders>
            <w:bottom w:val="single" w:sz="4" w:space="0" w:color="auto"/>
          </w:tcBorders>
        </w:tcPr>
        <w:p w14:paraId="5B3B8DE1" w14:textId="77777777" w:rsidR="009C0485" w:rsidRPr="00811C82" w:rsidRDefault="009C0485" w:rsidP="009C0485">
          <w:pPr>
            <w:pStyle w:val="a8"/>
            <w:jc w:val="right"/>
          </w:pPr>
          <w:r w:rsidRPr="00811C82">
            <w:t>/</w:t>
          </w:r>
        </w:p>
      </w:tc>
    </w:tr>
    <w:tr w:rsidR="009C0485" w:rsidRPr="00811C82" w14:paraId="30CCC78E" w14:textId="77777777" w:rsidTr="00D53D31">
      <w:tc>
        <w:tcPr>
          <w:tcW w:w="2002" w:type="dxa"/>
          <w:vMerge/>
          <w:tcBorders>
            <w:top w:val="single" w:sz="4" w:space="0" w:color="auto"/>
          </w:tcBorders>
        </w:tcPr>
        <w:p w14:paraId="3439F5BA" w14:textId="77777777" w:rsidR="009C0485" w:rsidRPr="00811C82" w:rsidRDefault="009C0485" w:rsidP="009C0485">
          <w:pPr>
            <w:pStyle w:val="a8"/>
          </w:pPr>
        </w:p>
      </w:tc>
      <w:tc>
        <w:tcPr>
          <w:tcW w:w="3101" w:type="dxa"/>
          <w:gridSpan w:val="2"/>
          <w:tcBorders>
            <w:top w:val="single" w:sz="4" w:space="0" w:color="auto"/>
          </w:tcBorders>
        </w:tcPr>
        <w:p w14:paraId="2E94AE1F" w14:textId="77777777" w:rsidR="009C0485" w:rsidRPr="00DC6B8D" w:rsidRDefault="009C0485" w:rsidP="009C0485">
          <w:pPr>
            <w:pStyle w:val="a8"/>
            <w:jc w:val="right"/>
            <w:rPr>
              <w:i/>
              <w:color w:val="000000"/>
              <w:sz w:val="20"/>
              <w:szCs w:val="20"/>
            </w:rPr>
          </w:pPr>
          <w:r w:rsidRPr="00DC6B8D">
            <w:rPr>
              <w:i/>
              <w:color w:val="000000"/>
              <w:sz w:val="20"/>
              <w:szCs w:val="20"/>
            </w:rPr>
            <w:t xml:space="preserve">Підпис акціонера </w:t>
          </w:r>
        </w:p>
        <w:p w14:paraId="18E8B507" w14:textId="77777777" w:rsidR="009C0485" w:rsidRPr="00DC6B8D" w:rsidRDefault="009C0485" w:rsidP="009C0485">
          <w:pPr>
            <w:pStyle w:val="a8"/>
            <w:jc w:val="right"/>
            <w:rPr>
              <w:sz w:val="20"/>
              <w:szCs w:val="20"/>
            </w:rPr>
          </w:pPr>
          <w:r w:rsidRPr="00DC6B8D">
            <w:rPr>
              <w:i/>
              <w:color w:val="000000"/>
              <w:sz w:val="20"/>
              <w:szCs w:val="20"/>
            </w:rPr>
            <w:t>(представника акціонера)</w:t>
          </w:r>
        </w:p>
      </w:tc>
      <w:tc>
        <w:tcPr>
          <w:tcW w:w="284" w:type="dxa"/>
        </w:tcPr>
        <w:p w14:paraId="3275983F" w14:textId="77777777" w:rsidR="009C0485" w:rsidRPr="00DC6B8D" w:rsidRDefault="009C0485" w:rsidP="009C0485">
          <w:pPr>
            <w:pStyle w:val="a8"/>
            <w:jc w:val="right"/>
            <w:rPr>
              <w:sz w:val="20"/>
              <w:szCs w:val="20"/>
            </w:rPr>
          </w:pPr>
        </w:p>
      </w:tc>
      <w:tc>
        <w:tcPr>
          <w:tcW w:w="4524" w:type="dxa"/>
          <w:gridSpan w:val="2"/>
          <w:tcBorders>
            <w:top w:val="single" w:sz="4" w:space="0" w:color="auto"/>
          </w:tcBorders>
        </w:tcPr>
        <w:p w14:paraId="645E8665" w14:textId="77777777" w:rsidR="009C0485" w:rsidRPr="00DC6B8D" w:rsidRDefault="009C0485" w:rsidP="009C0485">
          <w:pPr>
            <w:pStyle w:val="a8"/>
            <w:jc w:val="right"/>
            <w:rPr>
              <w:i/>
              <w:sz w:val="20"/>
              <w:szCs w:val="20"/>
            </w:rPr>
          </w:pPr>
          <w:r w:rsidRPr="00DC6B8D">
            <w:rPr>
              <w:i/>
              <w:sz w:val="20"/>
              <w:szCs w:val="20"/>
              <w:lang w:val="en-US"/>
            </w:rPr>
            <w:t>ПІБ</w:t>
          </w:r>
          <w:r w:rsidRPr="00DC6B8D">
            <w:rPr>
              <w:i/>
              <w:sz w:val="20"/>
              <w:szCs w:val="20"/>
            </w:rPr>
            <w:t xml:space="preserve"> акціонера</w:t>
          </w:r>
        </w:p>
        <w:p w14:paraId="1956C4E8" w14:textId="77777777" w:rsidR="009C0485" w:rsidRPr="00DC6B8D" w:rsidRDefault="009C0485" w:rsidP="009C0485">
          <w:pPr>
            <w:pStyle w:val="a8"/>
            <w:jc w:val="right"/>
            <w:rPr>
              <w:sz w:val="20"/>
              <w:szCs w:val="20"/>
            </w:rPr>
          </w:pPr>
          <w:r w:rsidRPr="00DC6B8D">
            <w:rPr>
              <w:i/>
              <w:sz w:val="20"/>
              <w:szCs w:val="20"/>
            </w:rPr>
            <w:t>(представника акціонера)</w:t>
          </w:r>
        </w:p>
      </w:tc>
    </w:tr>
  </w:tbl>
  <w:p w14:paraId="10C807DC" w14:textId="77777777" w:rsidR="006B68BE" w:rsidRPr="009C0485" w:rsidRDefault="006B68BE" w:rsidP="009C048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97E99" w14:textId="77777777" w:rsidR="00E94D3F" w:rsidRDefault="00E94D3F" w:rsidP="00C1614F">
      <w:r>
        <w:separator/>
      </w:r>
    </w:p>
  </w:footnote>
  <w:footnote w:type="continuationSeparator" w:id="0">
    <w:p w14:paraId="76E22104" w14:textId="77777777" w:rsidR="00E94D3F" w:rsidRDefault="00E94D3F" w:rsidP="00C16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0C63AE"/>
    <w:multiLevelType w:val="hybridMultilevel"/>
    <w:tmpl w:val="2968DA0E"/>
    <w:lvl w:ilvl="0" w:tplc="A286939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16cid:durableId="38675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0B2A"/>
    <w:rsid w:val="000043F3"/>
    <w:rsid w:val="00005FC3"/>
    <w:rsid w:val="000110C9"/>
    <w:rsid w:val="00016AA8"/>
    <w:rsid w:val="000252AA"/>
    <w:rsid w:val="00030271"/>
    <w:rsid w:val="00030585"/>
    <w:rsid w:val="00031DE7"/>
    <w:rsid w:val="00032C50"/>
    <w:rsid w:val="000467E6"/>
    <w:rsid w:val="00055AA1"/>
    <w:rsid w:val="000560C4"/>
    <w:rsid w:val="00060F78"/>
    <w:rsid w:val="00061629"/>
    <w:rsid w:val="00061772"/>
    <w:rsid w:val="00077B9A"/>
    <w:rsid w:val="0008056B"/>
    <w:rsid w:val="000A6C35"/>
    <w:rsid w:val="000B28ED"/>
    <w:rsid w:val="000C0EC0"/>
    <w:rsid w:val="000E52DD"/>
    <w:rsid w:val="000F1E47"/>
    <w:rsid w:val="0011284B"/>
    <w:rsid w:val="00137A53"/>
    <w:rsid w:val="0014259A"/>
    <w:rsid w:val="0015347E"/>
    <w:rsid w:val="0015383C"/>
    <w:rsid w:val="0015510E"/>
    <w:rsid w:val="001608C1"/>
    <w:rsid w:val="00173396"/>
    <w:rsid w:val="00174B19"/>
    <w:rsid w:val="00176E0C"/>
    <w:rsid w:val="00176E2E"/>
    <w:rsid w:val="00182451"/>
    <w:rsid w:val="00182ECF"/>
    <w:rsid w:val="001838EA"/>
    <w:rsid w:val="00195162"/>
    <w:rsid w:val="001959DE"/>
    <w:rsid w:val="001A0837"/>
    <w:rsid w:val="001A2A34"/>
    <w:rsid w:val="001A4630"/>
    <w:rsid w:val="001A64B3"/>
    <w:rsid w:val="001C2B0A"/>
    <w:rsid w:val="001E3AD9"/>
    <w:rsid w:val="001F06C6"/>
    <w:rsid w:val="00210763"/>
    <w:rsid w:val="00221EC0"/>
    <w:rsid w:val="002242B7"/>
    <w:rsid w:val="00233A35"/>
    <w:rsid w:val="00235033"/>
    <w:rsid w:val="00235412"/>
    <w:rsid w:val="0024316B"/>
    <w:rsid w:val="002567BE"/>
    <w:rsid w:val="0025701A"/>
    <w:rsid w:val="002673B3"/>
    <w:rsid w:val="00271625"/>
    <w:rsid w:val="00272BAF"/>
    <w:rsid w:val="00281C79"/>
    <w:rsid w:val="0028513E"/>
    <w:rsid w:val="002A6293"/>
    <w:rsid w:val="002A6473"/>
    <w:rsid w:val="002B2E15"/>
    <w:rsid w:val="002B6A3E"/>
    <w:rsid w:val="002D5286"/>
    <w:rsid w:val="002E5CC8"/>
    <w:rsid w:val="002E6A9E"/>
    <w:rsid w:val="002F3009"/>
    <w:rsid w:val="003006DE"/>
    <w:rsid w:val="00305046"/>
    <w:rsid w:val="0030668F"/>
    <w:rsid w:val="00310D4A"/>
    <w:rsid w:val="00322A8E"/>
    <w:rsid w:val="003236FD"/>
    <w:rsid w:val="0032640E"/>
    <w:rsid w:val="00332666"/>
    <w:rsid w:val="00336675"/>
    <w:rsid w:val="003453B7"/>
    <w:rsid w:val="00353520"/>
    <w:rsid w:val="003574B7"/>
    <w:rsid w:val="003701EC"/>
    <w:rsid w:val="00374DA9"/>
    <w:rsid w:val="0039495C"/>
    <w:rsid w:val="00394DFA"/>
    <w:rsid w:val="00397C7B"/>
    <w:rsid w:val="003A6918"/>
    <w:rsid w:val="003B0D2D"/>
    <w:rsid w:val="003B7E42"/>
    <w:rsid w:val="003C1112"/>
    <w:rsid w:val="003C64E9"/>
    <w:rsid w:val="003D0681"/>
    <w:rsid w:val="003D4A99"/>
    <w:rsid w:val="00401ED8"/>
    <w:rsid w:val="004037EF"/>
    <w:rsid w:val="004111E2"/>
    <w:rsid w:val="00411C93"/>
    <w:rsid w:val="00413F28"/>
    <w:rsid w:val="004178DE"/>
    <w:rsid w:val="004260A2"/>
    <w:rsid w:val="00434AA3"/>
    <w:rsid w:val="00436F7E"/>
    <w:rsid w:val="00440CA4"/>
    <w:rsid w:val="004437F5"/>
    <w:rsid w:val="00443A49"/>
    <w:rsid w:val="004517D8"/>
    <w:rsid w:val="00451C18"/>
    <w:rsid w:val="00452C7E"/>
    <w:rsid w:val="00452FAC"/>
    <w:rsid w:val="00462FF7"/>
    <w:rsid w:val="0046338C"/>
    <w:rsid w:val="004633F7"/>
    <w:rsid w:val="00466F1F"/>
    <w:rsid w:val="00474B7F"/>
    <w:rsid w:val="00480F89"/>
    <w:rsid w:val="004A3781"/>
    <w:rsid w:val="004A37F8"/>
    <w:rsid w:val="004A7CCB"/>
    <w:rsid w:val="004B7B09"/>
    <w:rsid w:val="004C01A3"/>
    <w:rsid w:val="004C3BAB"/>
    <w:rsid w:val="004E2C5D"/>
    <w:rsid w:val="004E65F1"/>
    <w:rsid w:val="00501B52"/>
    <w:rsid w:val="0051107F"/>
    <w:rsid w:val="005167A0"/>
    <w:rsid w:val="00540AF7"/>
    <w:rsid w:val="00547580"/>
    <w:rsid w:val="005476BC"/>
    <w:rsid w:val="00551854"/>
    <w:rsid w:val="00555860"/>
    <w:rsid w:val="00566E42"/>
    <w:rsid w:val="0057409F"/>
    <w:rsid w:val="005A0F7B"/>
    <w:rsid w:val="005B2510"/>
    <w:rsid w:val="005B5615"/>
    <w:rsid w:val="005C1A2E"/>
    <w:rsid w:val="005C54A4"/>
    <w:rsid w:val="005D3F97"/>
    <w:rsid w:val="005E252D"/>
    <w:rsid w:val="005F16B8"/>
    <w:rsid w:val="005F281E"/>
    <w:rsid w:val="005F2A2E"/>
    <w:rsid w:val="005F652B"/>
    <w:rsid w:val="005F73B5"/>
    <w:rsid w:val="005F74A2"/>
    <w:rsid w:val="006027BB"/>
    <w:rsid w:val="00606FEE"/>
    <w:rsid w:val="00610DD1"/>
    <w:rsid w:val="00627B5A"/>
    <w:rsid w:val="00635CC4"/>
    <w:rsid w:val="00636EE7"/>
    <w:rsid w:val="00637770"/>
    <w:rsid w:val="006433D7"/>
    <w:rsid w:val="00657081"/>
    <w:rsid w:val="00657087"/>
    <w:rsid w:val="00660C46"/>
    <w:rsid w:val="00660C4A"/>
    <w:rsid w:val="00670CD2"/>
    <w:rsid w:val="006722B3"/>
    <w:rsid w:val="00677005"/>
    <w:rsid w:val="006771F7"/>
    <w:rsid w:val="00680675"/>
    <w:rsid w:val="00697CAE"/>
    <w:rsid w:val="006A3258"/>
    <w:rsid w:val="006A4662"/>
    <w:rsid w:val="006B68BE"/>
    <w:rsid w:val="006C1FF1"/>
    <w:rsid w:val="006C437C"/>
    <w:rsid w:val="006D04BE"/>
    <w:rsid w:val="006D25F9"/>
    <w:rsid w:val="006E3165"/>
    <w:rsid w:val="006F2851"/>
    <w:rsid w:val="007225D7"/>
    <w:rsid w:val="00725D2E"/>
    <w:rsid w:val="007270E5"/>
    <w:rsid w:val="00733B34"/>
    <w:rsid w:val="00740C0A"/>
    <w:rsid w:val="0074664A"/>
    <w:rsid w:val="007625DB"/>
    <w:rsid w:val="007743EF"/>
    <w:rsid w:val="00776147"/>
    <w:rsid w:val="00782987"/>
    <w:rsid w:val="00782F2E"/>
    <w:rsid w:val="007906CB"/>
    <w:rsid w:val="007A06D2"/>
    <w:rsid w:val="007A7892"/>
    <w:rsid w:val="007B2494"/>
    <w:rsid w:val="007B4FB8"/>
    <w:rsid w:val="007C229A"/>
    <w:rsid w:val="007C57AB"/>
    <w:rsid w:val="007C7A45"/>
    <w:rsid w:val="007D55BB"/>
    <w:rsid w:val="007E0B2A"/>
    <w:rsid w:val="007E48BA"/>
    <w:rsid w:val="00800F6F"/>
    <w:rsid w:val="00807C7A"/>
    <w:rsid w:val="00813A34"/>
    <w:rsid w:val="0082359A"/>
    <w:rsid w:val="00832B39"/>
    <w:rsid w:val="00833F6E"/>
    <w:rsid w:val="0083618D"/>
    <w:rsid w:val="00836971"/>
    <w:rsid w:val="008522BC"/>
    <w:rsid w:val="00853C58"/>
    <w:rsid w:val="00855C5B"/>
    <w:rsid w:val="008614B5"/>
    <w:rsid w:val="008730EA"/>
    <w:rsid w:val="008736DF"/>
    <w:rsid w:val="0087615D"/>
    <w:rsid w:val="00876548"/>
    <w:rsid w:val="008838C3"/>
    <w:rsid w:val="00887F00"/>
    <w:rsid w:val="008A1074"/>
    <w:rsid w:val="008B0FA2"/>
    <w:rsid w:val="008B18AF"/>
    <w:rsid w:val="008B605C"/>
    <w:rsid w:val="008C12DC"/>
    <w:rsid w:val="008D157F"/>
    <w:rsid w:val="008D5F1D"/>
    <w:rsid w:val="008E07F6"/>
    <w:rsid w:val="008E0A9D"/>
    <w:rsid w:val="008E7789"/>
    <w:rsid w:val="008F0E85"/>
    <w:rsid w:val="008F4FD4"/>
    <w:rsid w:val="008F661D"/>
    <w:rsid w:val="0090347B"/>
    <w:rsid w:val="00910DC3"/>
    <w:rsid w:val="009160CF"/>
    <w:rsid w:val="0093018D"/>
    <w:rsid w:val="00931DD7"/>
    <w:rsid w:val="0093333A"/>
    <w:rsid w:val="00941772"/>
    <w:rsid w:val="009519BF"/>
    <w:rsid w:val="00954ECD"/>
    <w:rsid w:val="009738B9"/>
    <w:rsid w:val="00976C8E"/>
    <w:rsid w:val="00976EB7"/>
    <w:rsid w:val="009820F4"/>
    <w:rsid w:val="00985104"/>
    <w:rsid w:val="009954E8"/>
    <w:rsid w:val="009A153F"/>
    <w:rsid w:val="009A19DB"/>
    <w:rsid w:val="009A22AE"/>
    <w:rsid w:val="009A3E45"/>
    <w:rsid w:val="009A4507"/>
    <w:rsid w:val="009B0BE9"/>
    <w:rsid w:val="009B0EAA"/>
    <w:rsid w:val="009B2DF3"/>
    <w:rsid w:val="009C0485"/>
    <w:rsid w:val="009C6E9E"/>
    <w:rsid w:val="009D54D7"/>
    <w:rsid w:val="009D5A66"/>
    <w:rsid w:val="009F270C"/>
    <w:rsid w:val="00A01A45"/>
    <w:rsid w:val="00A04344"/>
    <w:rsid w:val="00A16C04"/>
    <w:rsid w:val="00A3409A"/>
    <w:rsid w:val="00A4203A"/>
    <w:rsid w:val="00A47CF0"/>
    <w:rsid w:val="00A47D39"/>
    <w:rsid w:val="00A50DFB"/>
    <w:rsid w:val="00A54F38"/>
    <w:rsid w:val="00A64091"/>
    <w:rsid w:val="00A645EF"/>
    <w:rsid w:val="00A84674"/>
    <w:rsid w:val="00A90711"/>
    <w:rsid w:val="00A955EE"/>
    <w:rsid w:val="00AA1B8B"/>
    <w:rsid w:val="00AD7617"/>
    <w:rsid w:val="00AE0D23"/>
    <w:rsid w:val="00AE28A4"/>
    <w:rsid w:val="00AE3250"/>
    <w:rsid w:val="00AE4B5C"/>
    <w:rsid w:val="00AE4C97"/>
    <w:rsid w:val="00AE574F"/>
    <w:rsid w:val="00AF0160"/>
    <w:rsid w:val="00AF5475"/>
    <w:rsid w:val="00B126EE"/>
    <w:rsid w:val="00B12CCE"/>
    <w:rsid w:val="00B1698C"/>
    <w:rsid w:val="00B17AF6"/>
    <w:rsid w:val="00B23A4D"/>
    <w:rsid w:val="00B30151"/>
    <w:rsid w:val="00B3344D"/>
    <w:rsid w:val="00B3386C"/>
    <w:rsid w:val="00B3399E"/>
    <w:rsid w:val="00B35791"/>
    <w:rsid w:val="00B50940"/>
    <w:rsid w:val="00B53398"/>
    <w:rsid w:val="00B57469"/>
    <w:rsid w:val="00B670B5"/>
    <w:rsid w:val="00B83D2D"/>
    <w:rsid w:val="00B87B1F"/>
    <w:rsid w:val="00BA7E73"/>
    <w:rsid w:val="00BB3AA5"/>
    <w:rsid w:val="00BB5458"/>
    <w:rsid w:val="00BC1418"/>
    <w:rsid w:val="00BC1658"/>
    <w:rsid w:val="00BC4FD1"/>
    <w:rsid w:val="00BD07CB"/>
    <w:rsid w:val="00BD6DFE"/>
    <w:rsid w:val="00BE30AA"/>
    <w:rsid w:val="00BF1E99"/>
    <w:rsid w:val="00BF4EF1"/>
    <w:rsid w:val="00BF5530"/>
    <w:rsid w:val="00C031D3"/>
    <w:rsid w:val="00C13C23"/>
    <w:rsid w:val="00C1614F"/>
    <w:rsid w:val="00C2394A"/>
    <w:rsid w:val="00C4155E"/>
    <w:rsid w:val="00C4198F"/>
    <w:rsid w:val="00C41A01"/>
    <w:rsid w:val="00C4494E"/>
    <w:rsid w:val="00C44B67"/>
    <w:rsid w:val="00C47192"/>
    <w:rsid w:val="00C511C9"/>
    <w:rsid w:val="00C62736"/>
    <w:rsid w:val="00C6622E"/>
    <w:rsid w:val="00C66338"/>
    <w:rsid w:val="00C67463"/>
    <w:rsid w:val="00C676C6"/>
    <w:rsid w:val="00C71251"/>
    <w:rsid w:val="00C737F7"/>
    <w:rsid w:val="00C73F33"/>
    <w:rsid w:val="00C76300"/>
    <w:rsid w:val="00C8230A"/>
    <w:rsid w:val="00C84640"/>
    <w:rsid w:val="00C84CA1"/>
    <w:rsid w:val="00C9002D"/>
    <w:rsid w:val="00C915BB"/>
    <w:rsid w:val="00C9229F"/>
    <w:rsid w:val="00CA62A3"/>
    <w:rsid w:val="00CB316F"/>
    <w:rsid w:val="00CB3B5D"/>
    <w:rsid w:val="00CB544D"/>
    <w:rsid w:val="00CC0224"/>
    <w:rsid w:val="00CC11A9"/>
    <w:rsid w:val="00CC41BA"/>
    <w:rsid w:val="00CC6950"/>
    <w:rsid w:val="00CC6C87"/>
    <w:rsid w:val="00CD0F29"/>
    <w:rsid w:val="00CD1BA9"/>
    <w:rsid w:val="00CD26AA"/>
    <w:rsid w:val="00CD3DC9"/>
    <w:rsid w:val="00CE1A63"/>
    <w:rsid w:val="00CE2C66"/>
    <w:rsid w:val="00CE5B32"/>
    <w:rsid w:val="00CF510D"/>
    <w:rsid w:val="00CF5878"/>
    <w:rsid w:val="00D06CD3"/>
    <w:rsid w:val="00D25163"/>
    <w:rsid w:val="00D3060A"/>
    <w:rsid w:val="00D3538F"/>
    <w:rsid w:val="00D369D2"/>
    <w:rsid w:val="00D437C7"/>
    <w:rsid w:val="00D4437C"/>
    <w:rsid w:val="00D46493"/>
    <w:rsid w:val="00D54063"/>
    <w:rsid w:val="00D73FC8"/>
    <w:rsid w:val="00D85B86"/>
    <w:rsid w:val="00D867DA"/>
    <w:rsid w:val="00D872BE"/>
    <w:rsid w:val="00D95406"/>
    <w:rsid w:val="00DA2C2A"/>
    <w:rsid w:val="00DB5103"/>
    <w:rsid w:val="00DC7238"/>
    <w:rsid w:val="00DD0AE0"/>
    <w:rsid w:val="00DD1A69"/>
    <w:rsid w:val="00DD36C3"/>
    <w:rsid w:val="00DF2ECE"/>
    <w:rsid w:val="00DF7EDC"/>
    <w:rsid w:val="00E1709D"/>
    <w:rsid w:val="00E34CCC"/>
    <w:rsid w:val="00E35234"/>
    <w:rsid w:val="00E40BF9"/>
    <w:rsid w:val="00E51663"/>
    <w:rsid w:val="00E56C6F"/>
    <w:rsid w:val="00E56CF3"/>
    <w:rsid w:val="00E56FB0"/>
    <w:rsid w:val="00E63E9F"/>
    <w:rsid w:val="00E71B25"/>
    <w:rsid w:val="00E87D26"/>
    <w:rsid w:val="00E921FC"/>
    <w:rsid w:val="00E94D3F"/>
    <w:rsid w:val="00E958AD"/>
    <w:rsid w:val="00EA2CAF"/>
    <w:rsid w:val="00EA4721"/>
    <w:rsid w:val="00EC231C"/>
    <w:rsid w:val="00ED67D6"/>
    <w:rsid w:val="00EE2C7E"/>
    <w:rsid w:val="00EE54D1"/>
    <w:rsid w:val="00EF0F15"/>
    <w:rsid w:val="00F00D83"/>
    <w:rsid w:val="00F07084"/>
    <w:rsid w:val="00F0751C"/>
    <w:rsid w:val="00F121D7"/>
    <w:rsid w:val="00F17AFF"/>
    <w:rsid w:val="00F26C31"/>
    <w:rsid w:val="00F304D3"/>
    <w:rsid w:val="00F31D0C"/>
    <w:rsid w:val="00F33069"/>
    <w:rsid w:val="00F41A48"/>
    <w:rsid w:val="00F42744"/>
    <w:rsid w:val="00F50348"/>
    <w:rsid w:val="00F51BD7"/>
    <w:rsid w:val="00F553F0"/>
    <w:rsid w:val="00F55F8E"/>
    <w:rsid w:val="00F569D8"/>
    <w:rsid w:val="00F61C65"/>
    <w:rsid w:val="00F62C15"/>
    <w:rsid w:val="00F64896"/>
    <w:rsid w:val="00F67A34"/>
    <w:rsid w:val="00F70758"/>
    <w:rsid w:val="00F7365D"/>
    <w:rsid w:val="00F746D2"/>
    <w:rsid w:val="00F83205"/>
    <w:rsid w:val="00F876FA"/>
    <w:rsid w:val="00F87F6A"/>
    <w:rsid w:val="00F915A1"/>
    <w:rsid w:val="00F96165"/>
    <w:rsid w:val="00F9622D"/>
    <w:rsid w:val="00F97E48"/>
    <w:rsid w:val="00FA5010"/>
    <w:rsid w:val="00FA79C4"/>
    <w:rsid w:val="00FB5A57"/>
    <w:rsid w:val="00FD0E27"/>
    <w:rsid w:val="00FE2D74"/>
    <w:rsid w:val="00FE7345"/>
    <w:rsid w:val="00FE7717"/>
    <w:rsid w:val="00FE7B3D"/>
    <w:rsid w:val="00FF4344"/>
    <w:rsid w:val="00FF4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DF3ABF"/>
  <w15:docId w15:val="{300A1638-E95E-46C1-B2C1-48F03349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B2A"/>
    <w:rPr>
      <w:rFonts w:ascii="Times New Roman" w:eastAsia="Times New Roman" w:hAnsi="Times New Roman"/>
      <w:sz w:val="24"/>
      <w:szCs w:val="24"/>
      <w:lang w:val="uk-UA"/>
    </w:rPr>
  </w:style>
  <w:style w:type="paragraph" w:styleId="3">
    <w:name w:val="heading 3"/>
    <w:basedOn w:val="a"/>
    <w:next w:val="a"/>
    <w:link w:val="30"/>
    <w:uiPriority w:val="99"/>
    <w:qFormat/>
    <w:rsid w:val="007E0B2A"/>
    <w:pPr>
      <w:keepNext/>
      <w:ind w:firstLine="720"/>
      <w:jc w:val="center"/>
      <w:outlineLvl w:val="2"/>
    </w:pPr>
    <w:rPr>
      <w:rFonts w:ascii="Courier New" w:hAnsi="Courier New"/>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7E0B2A"/>
    <w:rPr>
      <w:rFonts w:ascii="Courier New" w:hAnsi="Courier New" w:cs="Times New Roman"/>
      <w:sz w:val="20"/>
      <w:szCs w:val="20"/>
      <w:lang w:eastAsia="ru-RU"/>
    </w:rPr>
  </w:style>
  <w:style w:type="paragraph" w:styleId="2">
    <w:name w:val="Body Text Indent 2"/>
    <w:basedOn w:val="a"/>
    <w:link w:val="20"/>
    <w:uiPriority w:val="99"/>
    <w:rsid w:val="007E0B2A"/>
    <w:pPr>
      <w:spacing w:after="120" w:line="480" w:lineRule="auto"/>
      <w:ind w:left="283"/>
    </w:pPr>
  </w:style>
  <w:style w:type="character" w:customStyle="1" w:styleId="20">
    <w:name w:val="Основний текст з відступом 2 Знак"/>
    <w:basedOn w:val="a0"/>
    <w:link w:val="2"/>
    <w:uiPriority w:val="99"/>
    <w:locked/>
    <w:rsid w:val="007E0B2A"/>
    <w:rPr>
      <w:rFonts w:ascii="Times New Roman" w:hAnsi="Times New Roman" w:cs="Times New Roman"/>
      <w:sz w:val="24"/>
      <w:szCs w:val="24"/>
      <w:lang w:eastAsia="ru-RU"/>
    </w:rPr>
  </w:style>
  <w:style w:type="paragraph" w:styleId="a3">
    <w:name w:val="Balloon Text"/>
    <w:basedOn w:val="a"/>
    <w:link w:val="a4"/>
    <w:uiPriority w:val="99"/>
    <w:semiHidden/>
    <w:rsid w:val="00FF4CB9"/>
    <w:rPr>
      <w:rFonts w:ascii="Segoe UI" w:hAnsi="Segoe UI" w:cs="Segoe UI"/>
      <w:sz w:val="18"/>
      <w:szCs w:val="18"/>
    </w:rPr>
  </w:style>
  <w:style w:type="character" w:customStyle="1" w:styleId="a4">
    <w:name w:val="Текст у виносці Знак"/>
    <w:basedOn w:val="a0"/>
    <w:link w:val="a3"/>
    <w:uiPriority w:val="99"/>
    <w:semiHidden/>
    <w:locked/>
    <w:rsid w:val="00FF4CB9"/>
    <w:rPr>
      <w:rFonts w:ascii="Segoe UI" w:hAnsi="Segoe UI" w:cs="Segoe UI"/>
      <w:sz w:val="18"/>
      <w:szCs w:val="18"/>
      <w:lang w:val="ru-RU" w:eastAsia="ru-RU"/>
    </w:rPr>
  </w:style>
  <w:style w:type="paragraph" w:styleId="a5">
    <w:name w:val="List Paragraph"/>
    <w:basedOn w:val="a"/>
    <w:uiPriority w:val="99"/>
    <w:qFormat/>
    <w:rsid w:val="00C84640"/>
    <w:pPr>
      <w:ind w:left="720"/>
      <w:contextualSpacing/>
    </w:pPr>
  </w:style>
  <w:style w:type="paragraph" w:styleId="a6">
    <w:name w:val="header"/>
    <w:basedOn w:val="a"/>
    <w:link w:val="a7"/>
    <w:uiPriority w:val="99"/>
    <w:rsid w:val="00C1614F"/>
    <w:pPr>
      <w:tabs>
        <w:tab w:val="center" w:pos="4819"/>
        <w:tab w:val="right" w:pos="9639"/>
      </w:tabs>
    </w:pPr>
  </w:style>
  <w:style w:type="character" w:customStyle="1" w:styleId="a7">
    <w:name w:val="Верхній колонтитул Знак"/>
    <w:basedOn w:val="a0"/>
    <w:link w:val="a6"/>
    <w:uiPriority w:val="99"/>
    <w:locked/>
    <w:rsid w:val="00C1614F"/>
    <w:rPr>
      <w:rFonts w:ascii="Times New Roman" w:hAnsi="Times New Roman" w:cs="Times New Roman"/>
      <w:sz w:val="24"/>
      <w:szCs w:val="24"/>
      <w:lang w:val="ru-RU" w:eastAsia="ru-RU"/>
    </w:rPr>
  </w:style>
  <w:style w:type="paragraph" w:styleId="a8">
    <w:name w:val="footer"/>
    <w:basedOn w:val="a"/>
    <w:link w:val="a9"/>
    <w:uiPriority w:val="99"/>
    <w:rsid w:val="00C1614F"/>
    <w:pPr>
      <w:tabs>
        <w:tab w:val="center" w:pos="4819"/>
        <w:tab w:val="right" w:pos="9639"/>
      </w:tabs>
    </w:pPr>
  </w:style>
  <w:style w:type="character" w:customStyle="1" w:styleId="a9">
    <w:name w:val="Нижній колонтитул Знак"/>
    <w:basedOn w:val="a0"/>
    <w:link w:val="a8"/>
    <w:uiPriority w:val="99"/>
    <w:locked/>
    <w:rsid w:val="00C1614F"/>
    <w:rPr>
      <w:rFonts w:ascii="Times New Roman" w:hAnsi="Times New Roman" w:cs="Times New Roman"/>
      <w:sz w:val="24"/>
      <w:szCs w:val="24"/>
      <w:lang w:val="ru-RU" w:eastAsia="ru-RU"/>
    </w:rPr>
  </w:style>
  <w:style w:type="character" w:styleId="aa">
    <w:name w:val="annotation reference"/>
    <w:basedOn w:val="a0"/>
    <w:uiPriority w:val="99"/>
    <w:semiHidden/>
    <w:rsid w:val="009D5A66"/>
    <w:rPr>
      <w:rFonts w:cs="Times New Roman"/>
      <w:sz w:val="16"/>
      <w:szCs w:val="16"/>
    </w:rPr>
  </w:style>
  <w:style w:type="paragraph" w:styleId="ab">
    <w:name w:val="annotation text"/>
    <w:basedOn w:val="a"/>
    <w:link w:val="ac"/>
    <w:uiPriority w:val="99"/>
    <w:semiHidden/>
    <w:rsid w:val="009D5A66"/>
    <w:pPr>
      <w:spacing w:after="160"/>
    </w:pPr>
    <w:rPr>
      <w:rFonts w:ascii="Calibri" w:eastAsia="Calibri" w:hAnsi="Calibri"/>
      <w:sz w:val="20"/>
      <w:szCs w:val="20"/>
      <w:lang w:eastAsia="en-US"/>
    </w:rPr>
  </w:style>
  <w:style w:type="character" w:customStyle="1" w:styleId="ac">
    <w:name w:val="Текст примітки Знак"/>
    <w:basedOn w:val="a0"/>
    <w:link w:val="ab"/>
    <w:uiPriority w:val="99"/>
    <w:semiHidden/>
    <w:locked/>
    <w:rsid w:val="009D5A66"/>
    <w:rPr>
      <w:rFonts w:cs="Times New Roman"/>
      <w:sz w:val="20"/>
      <w:szCs w:val="20"/>
    </w:rPr>
  </w:style>
  <w:style w:type="paragraph" w:styleId="ad">
    <w:name w:val="annotation subject"/>
    <w:basedOn w:val="ab"/>
    <w:next w:val="ab"/>
    <w:link w:val="ae"/>
    <w:uiPriority w:val="99"/>
    <w:semiHidden/>
    <w:rsid w:val="0015347E"/>
    <w:pPr>
      <w:spacing w:after="0"/>
    </w:pPr>
    <w:rPr>
      <w:rFonts w:ascii="Times New Roman" w:eastAsia="Times New Roman" w:hAnsi="Times New Roman"/>
      <w:b/>
      <w:bCs/>
      <w:lang w:val="ru-RU" w:eastAsia="ru-RU"/>
    </w:rPr>
  </w:style>
  <w:style w:type="character" w:customStyle="1" w:styleId="ae">
    <w:name w:val="Тема примітки Знак"/>
    <w:basedOn w:val="ac"/>
    <w:link w:val="ad"/>
    <w:uiPriority w:val="99"/>
    <w:semiHidden/>
    <w:locked/>
    <w:rsid w:val="0015347E"/>
    <w:rPr>
      <w:rFonts w:ascii="Times New Roman" w:hAnsi="Times New Roman" w:cs="Times New Roman"/>
      <w:b/>
      <w:bCs/>
      <w:sz w:val="20"/>
      <w:szCs w:val="20"/>
      <w:lang w:val="ru-RU" w:eastAsia="ru-RU"/>
    </w:rPr>
  </w:style>
  <w:style w:type="paragraph" w:customStyle="1" w:styleId="31">
    <w:name w:val="Знак Знак3 Знак Знак"/>
    <w:basedOn w:val="a"/>
    <w:uiPriority w:val="99"/>
    <w:rsid w:val="00782987"/>
    <w:pPr>
      <w:spacing w:after="160" w:line="240" w:lineRule="exact"/>
    </w:pPr>
    <w:rPr>
      <w:rFonts w:ascii="Verdana" w:hAnsi="Verdana"/>
      <w:sz w:val="20"/>
      <w:szCs w:val="20"/>
      <w:lang w:val="en-US" w:eastAsia="en-US"/>
    </w:rPr>
  </w:style>
  <w:style w:type="paragraph" w:customStyle="1" w:styleId="310">
    <w:name w:val="Знак Знак3 Знак Знак1"/>
    <w:basedOn w:val="a"/>
    <w:uiPriority w:val="99"/>
    <w:rsid w:val="00FB5A57"/>
    <w:pPr>
      <w:spacing w:after="160" w:line="240" w:lineRule="exact"/>
    </w:pPr>
    <w:rPr>
      <w:rFonts w:ascii="Verdana" w:hAnsi="Verdana"/>
      <w:sz w:val="20"/>
      <w:szCs w:val="20"/>
      <w:lang w:val="en-US" w:eastAsia="en-US"/>
    </w:rPr>
  </w:style>
  <w:style w:type="character" w:styleId="af">
    <w:name w:val="Emphasis"/>
    <w:basedOn w:val="a0"/>
    <w:uiPriority w:val="99"/>
    <w:qFormat/>
    <w:rsid w:val="00FB5A57"/>
    <w:rPr>
      <w:rFonts w:cs="Times New Roman"/>
      <w:i/>
    </w:rPr>
  </w:style>
  <w:style w:type="paragraph" w:styleId="af0">
    <w:name w:val="Normal (Web)"/>
    <w:basedOn w:val="a"/>
    <w:uiPriority w:val="99"/>
    <w:rsid w:val="00E40BF9"/>
    <w:pPr>
      <w:spacing w:before="100" w:beforeAutospacing="1" w:after="100" w:afterAutospacing="1"/>
    </w:pPr>
  </w:style>
  <w:style w:type="character" w:styleId="af1">
    <w:name w:val="Strong"/>
    <w:basedOn w:val="a0"/>
    <w:uiPriority w:val="99"/>
    <w:qFormat/>
    <w:rsid w:val="00E40BF9"/>
    <w:rPr>
      <w:rFonts w:cs="Times New Roman"/>
      <w:b/>
    </w:rPr>
  </w:style>
  <w:style w:type="paragraph" w:customStyle="1" w:styleId="Default">
    <w:name w:val="Default"/>
    <w:uiPriority w:val="99"/>
    <w:rsid w:val="00E40BF9"/>
    <w:pPr>
      <w:autoSpaceDE w:val="0"/>
      <w:autoSpaceDN w:val="0"/>
      <w:adjustRightInd w:val="0"/>
    </w:pPr>
    <w:rPr>
      <w:rFonts w:ascii="Times New Roman" w:eastAsia="Times New Roman" w:hAnsi="Times New Roman"/>
      <w:color w:val="000000"/>
      <w:sz w:val="24"/>
      <w:szCs w:val="24"/>
      <w:lang w:bidi="mr-IN"/>
    </w:rPr>
  </w:style>
  <w:style w:type="character" w:styleId="af2">
    <w:name w:val="page number"/>
    <w:basedOn w:val="a0"/>
    <w:uiPriority w:val="99"/>
    <w:rsid w:val="00F876FA"/>
    <w:rPr>
      <w:rFonts w:cs="Times New Roman"/>
    </w:rPr>
  </w:style>
  <w:style w:type="character" w:customStyle="1" w:styleId="rvts0">
    <w:name w:val="rvts0"/>
    <w:basedOn w:val="a0"/>
    <w:uiPriority w:val="99"/>
    <w:rsid w:val="00782F2E"/>
    <w:rPr>
      <w:rFonts w:cs="Times New Roman"/>
    </w:rPr>
  </w:style>
  <w:style w:type="paragraph" w:customStyle="1" w:styleId="af3">
    <w:name w:val="Знак Знак Знак"/>
    <w:basedOn w:val="a"/>
    <w:rsid w:val="00931DD7"/>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7</Pages>
  <Words>8323</Words>
  <Characters>4745</Characters>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2023-03-15T14:30:00Z</cp:lastPrinted>
  <dcterms:created xsi:type="dcterms:W3CDTF">2024-03-13T10:46:00Z</dcterms:created>
  <dcterms:modified xsi:type="dcterms:W3CDTF">2025-07-10T10:58:00Z</dcterms:modified>
</cp:coreProperties>
</file>